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67B" w:rsidRDefault="00CF567B">
      <w:pPr>
        <w:spacing w:after="0" w:line="360" w:lineRule="auto"/>
        <w:ind w:left="1125"/>
        <w:rPr>
          <w:rFonts w:ascii="Times New Roman" w:eastAsia="Times New Roman" w:hAnsi="Times New Roman" w:cs="Times New Roman"/>
          <w:sz w:val="24"/>
        </w:rPr>
      </w:pPr>
      <w:bookmarkStart w:id="0" w:name="_GoBack"/>
      <w:bookmarkEnd w:id="0"/>
    </w:p>
    <w:p w:rsidR="00C03C8A" w:rsidRDefault="00C03C8A">
      <w:pPr>
        <w:spacing w:after="0" w:line="360" w:lineRule="auto"/>
        <w:ind w:left="1125"/>
        <w:rPr>
          <w:rFonts w:ascii="Times New Roman" w:eastAsia="Times New Roman" w:hAnsi="Times New Roman" w:cs="Times New Roman"/>
          <w:sz w:val="24"/>
        </w:rPr>
      </w:pPr>
    </w:p>
    <w:p w:rsidR="00C03C8A" w:rsidRDefault="00C03C8A">
      <w:pPr>
        <w:spacing w:after="0" w:line="360" w:lineRule="auto"/>
        <w:ind w:left="1125"/>
        <w:rPr>
          <w:rFonts w:ascii="Times New Roman" w:eastAsia="Times New Roman" w:hAnsi="Times New Roman" w:cs="Times New Roman"/>
          <w:sz w:val="24"/>
        </w:rPr>
      </w:pPr>
    </w:p>
    <w:p w:rsidR="00C03C8A" w:rsidRDefault="00C03C8A">
      <w:pPr>
        <w:spacing w:after="0" w:line="360" w:lineRule="auto"/>
        <w:ind w:left="1125"/>
        <w:rPr>
          <w:rFonts w:ascii="Times New Roman" w:eastAsia="Times New Roman" w:hAnsi="Times New Roman" w:cs="Times New Roman"/>
          <w:sz w:val="24"/>
        </w:rPr>
      </w:pPr>
    </w:p>
    <w:p w:rsidR="00CF567B" w:rsidRDefault="00CF567B">
      <w:pPr>
        <w:spacing w:after="0" w:line="360" w:lineRule="auto"/>
        <w:ind w:left="1125"/>
        <w:rPr>
          <w:rFonts w:ascii="Times New Roman" w:eastAsia="Times New Roman" w:hAnsi="Times New Roman" w:cs="Times New Roman"/>
          <w:sz w:val="24"/>
        </w:rPr>
      </w:pPr>
    </w:p>
    <w:p w:rsidR="00CF567B" w:rsidRDefault="00CF567B">
      <w:pPr>
        <w:spacing w:after="0" w:line="360" w:lineRule="auto"/>
        <w:ind w:left="1125"/>
        <w:rPr>
          <w:rFonts w:ascii="Times New Roman" w:eastAsia="Times New Roman" w:hAnsi="Times New Roman" w:cs="Times New Roman"/>
          <w:sz w:val="24"/>
        </w:rPr>
      </w:pPr>
    </w:p>
    <w:p w:rsidR="00CF567B" w:rsidRDefault="00CF567B">
      <w:pPr>
        <w:spacing w:after="0" w:line="360" w:lineRule="auto"/>
        <w:ind w:left="1125"/>
        <w:rPr>
          <w:rFonts w:ascii="Times New Roman" w:eastAsia="Times New Roman" w:hAnsi="Times New Roman" w:cs="Times New Roman"/>
          <w:sz w:val="24"/>
        </w:rPr>
      </w:pPr>
    </w:p>
    <w:p w:rsidR="00CF567B" w:rsidRDefault="00CF567B">
      <w:pPr>
        <w:spacing w:after="0" w:line="360" w:lineRule="auto"/>
        <w:ind w:left="1125"/>
        <w:rPr>
          <w:rFonts w:ascii="Times New Roman" w:eastAsia="Times New Roman" w:hAnsi="Times New Roman" w:cs="Times New Roman"/>
          <w:sz w:val="24"/>
        </w:rPr>
      </w:pPr>
    </w:p>
    <w:p w:rsidR="00CF567B" w:rsidRDefault="00CF567B">
      <w:pPr>
        <w:spacing w:after="0" w:line="360" w:lineRule="auto"/>
        <w:ind w:left="1125"/>
        <w:rPr>
          <w:rFonts w:ascii="Times New Roman" w:eastAsia="Times New Roman" w:hAnsi="Times New Roman" w:cs="Times New Roman"/>
          <w:sz w:val="24"/>
        </w:rPr>
      </w:pPr>
    </w:p>
    <w:p w:rsidR="00CF567B" w:rsidRDefault="00CF567B">
      <w:pPr>
        <w:spacing w:after="0" w:line="360" w:lineRule="auto"/>
        <w:ind w:left="1125"/>
        <w:rPr>
          <w:rFonts w:ascii="Times New Roman" w:eastAsia="Times New Roman" w:hAnsi="Times New Roman" w:cs="Times New Roman"/>
          <w:sz w:val="24"/>
        </w:rPr>
      </w:pPr>
    </w:p>
    <w:p w:rsidR="00CF567B" w:rsidRDefault="00CF567B">
      <w:pPr>
        <w:spacing w:after="0" w:line="360" w:lineRule="auto"/>
        <w:ind w:left="1125"/>
        <w:rPr>
          <w:rFonts w:ascii="Times New Roman" w:eastAsia="Times New Roman" w:hAnsi="Times New Roman" w:cs="Times New Roman"/>
          <w:sz w:val="24"/>
        </w:rPr>
      </w:pPr>
    </w:p>
    <w:p w:rsidR="00CF567B" w:rsidRDefault="00CF567B">
      <w:pPr>
        <w:spacing w:after="0" w:line="360" w:lineRule="auto"/>
        <w:ind w:left="1125"/>
        <w:rPr>
          <w:rFonts w:ascii="Times New Roman" w:eastAsia="Times New Roman" w:hAnsi="Times New Roman" w:cs="Times New Roman"/>
          <w:sz w:val="24"/>
        </w:rPr>
      </w:pPr>
    </w:p>
    <w:p w:rsidR="00CF567B" w:rsidRDefault="00CF567B">
      <w:pPr>
        <w:spacing w:after="0" w:line="360" w:lineRule="auto"/>
        <w:ind w:left="1125"/>
        <w:rPr>
          <w:rFonts w:ascii="Times New Roman" w:eastAsia="Times New Roman" w:hAnsi="Times New Roman" w:cs="Times New Roman"/>
          <w:sz w:val="24"/>
        </w:rPr>
      </w:pPr>
    </w:p>
    <w:p w:rsidR="00CF567B" w:rsidRDefault="005C1135">
      <w:pPr>
        <w:spacing w:after="0" w:line="360" w:lineRule="auto"/>
        <w:ind w:left="1125"/>
        <w:jc w:val="center"/>
        <w:rPr>
          <w:rFonts w:ascii="Georgia" w:eastAsia="Georgia" w:hAnsi="Georgia" w:cs="Georgia"/>
          <w:b/>
          <w:sz w:val="56"/>
        </w:rPr>
      </w:pPr>
      <w:r>
        <w:rPr>
          <w:rFonts w:ascii="Georgia" w:eastAsia="Georgia" w:hAnsi="Georgia" w:cs="Georgia"/>
          <w:b/>
          <w:sz w:val="56"/>
        </w:rPr>
        <w:t>Prevádzkový poriadok</w:t>
      </w:r>
    </w:p>
    <w:p w:rsidR="00CF567B" w:rsidRDefault="00CF567B">
      <w:pPr>
        <w:spacing w:after="0" w:line="360" w:lineRule="auto"/>
        <w:ind w:left="1125"/>
        <w:rPr>
          <w:rFonts w:ascii="Times New Roman" w:eastAsia="Times New Roman" w:hAnsi="Times New Roman" w:cs="Times New Roman"/>
          <w:sz w:val="24"/>
        </w:rPr>
      </w:pPr>
    </w:p>
    <w:p w:rsidR="00CF567B" w:rsidRDefault="00CF567B">
      <w:pPr>
        <w:spacing w:after="0" w:line="360" w:lineRule="auto"/>
        <w:ind w:left="1125"/>
        <w:rPr>
          <w:rFonts w:ascii="Times New Roman" w:eastAsia="Times New Roman" w:hAnsi="Times New Roman" w:cs="Times New Roman"/>
          <w:sz w:val="24"/>
        </w:rPr>
      </w:pPr>
    </w:p>
    <w:p w:rsidR="00CF567B" w:rsidRDefault="00CF567B">
      <w:pPr>
        <w:spacing w:before="120" w:after="100" w:line="240" w:lineRule="auto"/>
        <w:rPr>
          <w:rFonts w:ascii="Times New Roman" w:eastAsia="Times New Roman" w:hAnsi="Times New Roman" w:cs="Times New Roman"/>
          <w:b/>
          <w:sz w:val="36"/>
        </w:rPr>
      </w:pPr>
    </w:p>
    <w:p w:rsidR="00CF567B" w:rsidRDefault="00CF567B">
      <w:pPr>
        <w:spacing w:before="120" w:after="100" w:line="240" w:lineRule="auto"/>
        <w:rPr>
          <w:rFonts w:ascii="Times New Roman" w:eastAsia="Times New Roman" w:hAnsi="Times New Roman" w:cs="Times New Roman"/>
          <w:b/>
          <w:sz w:val="36"/>
        </w:rPr>
      </w:pPr>
    </w:p>
    <w:p w:rsidR="00CF567B" w:rsidRDefault="00CF567B">
      <w:pPr>
        <w:spacing w:before="120" w:after="100" w:line="240" w:lineRule="auto"/>
        <w:rPr>
          <w:rFonts w:ascii="Times New Roman" w:eastAsia="Times New Roman" w:hAnsi="Times New Roman" w:cs="Times New Roman"/>
          <w:b/>
          <w:sz w:val="36"/>
        </w:rPr>
      </w:pPr>
    </w:p>
    <w:p w:rsidR="00CF567B" w:rsidRDefault="00CF567B">
      <w:pPr>
        <w:spacing w:before="120" w:after="100" w:line="240" w:lineRule="auto"/>
        <w:rPr>
          <w:rFonts w:ascii="Times New Roman" w:eastAsia="Times New Roman" w:hAnsi="Times New Roman" w:cs="Times New Roman"/>
          <w:b/>
          <w:sz w:val="36"/>
        </w:rPr>
      </w:pPr>
    </w:p>
    <w:p w:rsidR="00CF567B" w:rsidRDefault="00CF567B">
      <w:pPr>
        <w:spacing w:before="120" w:after="100" w:line="240" w:lineRule="auto"/>
        <w:rPr>
          <w:rFonts w:ascii="Times New Roman" w:eastAsia="Times New Roman" w:hAnsi="Times New Roman" w:cs="Times New Roman"/>
          <w:b/>
          <w:sz w:val="36"/>
        </w:rPr>
      </w:pPr>
    </w:p>
    <w:p w:rsidR="00C03C8A" w:rsidRDefault="00C03C8A">
      <w:pPr>
        <w:spacing w:before="120" w:after="100" w:line="240" w:lineRule="auto"/>
        <w:rPr>
          <w:rFonts w:ascii="Times New Roman" w:eastAsia="Times New Roman" w:hAnsi="Times New Roman" w:cs="Times New Roman"/>
          <w:b/>
          <w:sz w:val="36"/>
        </w:rPr>
      </w:pPr>
    </w:p>
    <w:p w:rsidR="00CF567B" w:rsidRDefault="00CF567B">
      <w:pPr>
        <w:spacing w:before="120" w:after="100" w:line="240" w:lineRule="auto"/>
        <w:rPr>
          <w:rFonts w:ascii="Times New Roman" w:eastAsia="Times New Roman" w:hAnsi="Times New Roman" w:cs="Times New Roman"/>
          <w:b/>
          <w:sz w:val="36"/>
        </w:rPr>
      </w:pPr>
    </w:p>
    <w:p w:rsidR="00CF567B" w:rsidRDefault="00CF567B">
      <w:pPr>
        <w:spacing w:before="120" w:after="100" w:line="240" w:lineRule="auto"/>
        <w:rPr>
          <w:rFonts w:ascii="Times New Roman" w:eastAsia="Times New Roman" w:hAnsi="Times New Roman" w:cs="Times New Roman"/>
          <w:b/>
          <w:sz w:val="36"/>
        </w:rPr>
      </w:pPr>
    </w:p>
    <w:p w:rsidR="00CF567B" w:rsidRDefault="005C1135">
      <w:pPr>
        <w:spacing w:after="0" w:line="240" w:lineRule="auto"/>
        <w:rPr>
          <w:rFonts w:ascii="Georgia" w:eastAsia="Georgia" w:hAnsi="Georgia" w:cs="Georgia"/>
          <w:b/>
          <w:sz w:val="24"/>
        </w:rPr>
      </w:pPr>
      <w:r>
        <w:rPr>
          <w:rFonts w:ascii="Georgia" w:eastAsia="Georgia" w:hAnsi="Georgia" w:cs="Georgia"/>
          <w:b/>
          <w:sz w:val="24"/>
        </w:rPr>
        <w:t>Zriaďovateľ:                                                                         Riaditeľ školy:</w:t>
      </w:r>
    </w:p>
    <w:p w:rsidR="00CF567B" w:rsidRDefault="005C1135">
      <w:pPr>
        <w:spacing w:before="120" w:after="100" w:line="240" w:lineRule="auto"/>
        <w:rPr>
          <w:rFonts w:ascii="Georgia" w:eastAsia="Georgia" w:hAnsi="Georgia" w:cs="Georgia"/>
          <w:sz w:val="24"/>
        </w:rPr>
      </w:pPr>
      <w:r>
        <w:rPr>
          <w:rFonts w:ascii="Georgia" w:eastAsia="Georgia" w:hAnsi="Georgia" w:cs="Georgia"/>
          <w:sz w:val="24"/>
        </w:rPr>
        <w:t xml:space="preserve">Miroslav Frolo – DEEP PRODUCTION                             Simona </w:t>
      </w:r>
      <w:proofErr w:type="spellStart"/>
      <w:r>
        <w:rPr>
          <w:rFonts w:ascii="Georgia" w:eastAsia="Georgia" w:hAnsi="Georgia" w:cs="Georgia"/>
          <w:sz w:val="24"/>
        </w:rPr>
        <w:t>Ďuríková</w:t>
      </w:r>
      <w:proofErr w:type="spellEnd"/>
      <w:r>
        <w:rPr>
          <w:rFonts w:ascii="Georgia" w:eastAsia="Georgia" w:hAnsi="Georgia" w:cs="Georgia"/>
          <w:sz w:val="24"/>
        </w:rPr>
        <w:t xml:space="preserve">, </w:t>
      </w:r>
      <w:proofErr w:type="spellStart"/>
      <w:r>
        <w:rPr>
          <w:rFonts w:ascii="Georgia" w:eastAsia="Georgia" w:hAnsi="Georgia" w:cs="Georgia"/>
          <w:sz w:val="24"/>
        </w:rPr>
        <w:t>DiS</w:t>
      </w:r>
      <w:proofErr w:type="spellEnd"/>
      <w:r>
        <w:rPr>
          <w:rFonts w:ascii="Georgia" w:eastAsia="Georgia" w:hAnsi="Georgia" w:cs="Georgia"/>
          <w:sz w:val="24"/>
        </w:rPr>
        <w:t>.</w:t>
      </w:r>
      <w:r w:rsidR="00C72C6F">
        <w:rPr>
          <w:rFonts w:ascii="Georgia" w:eastAsia="Georgia" w:hAnsi="Georgia" w:cs="Georgia"/>
          <w:sz w:val="24"/>
        </w:rPr>
        <w:t xml:space="preserve"> </w:t>
      </w:r>
      <w:r>
        <w:rPr>
          <w:rFonts w:ascii="Georgia" w:eastAsia="Georgia" w:hAnsi="Georgia" w:cs="Georgia"/>
          <w:sz w:val="24"/>
        </w:rPr>
        <w:t>art.</w:t>
      </w:r>
    </w:p>
    <w:p w:rsidR="00CF567B" w:rsidRDefault="00CF567B">
      <w:pPr>
        <w:spacing w:before="120" w:after="100" w:line="240" w:lineRule="auto"/>
        <w:rPr>
          <w:rFonts w:ascii="Georgia" w:eastAsia="Georgia" w:hAnsi="Georgia" w:cs="Georgia"/>
          <w:sz w:val="24"/>
        </w:rPr>
      </w:pPr>
    </w:p>
    <w:p w:rsidR="00CF567B" w:rsidRDefault="005C1135">
      <w:pPr>
        <w:spacing w:before="120" w:after="100" w:line="240" w:lineRule="auto"/>
        <w:rPr>
          <w:rFonts w:ascii="Georgia" w:eastAsia="Georgia" w:hAnsi="Georgia" w:cs="Georgia"/>
          <w:sz w:val="24"/>
        </w:rPr>
      </w:pPr>
      <w:r>
        <w:rPr>
          <w:rFonts w:ascii="Georgia" w:eastAsia="Georgia" w:hAnsi="Georgia" w:cs="Georgia"/>
          <w:sz w:val="24"/>
        </w:rPr>
        <w:t>Schválil: Regionálny úrad verejného zdravotníctva v Martine</w:t>
      </w:r>
    </w:p>
    <w:p w:rsidR="00CF567B" w:rsidRDefault="005C1135">
      <w:pPr>
        <w:spacing w:before="120" w:after="100" w:line="240" w:lineRule="auto"/>
        <w:rPr>
          <w:rFonts w:ascii="Georgia" w:eastAsia="Georgia" w:hAnsi="Georgia" w:cs="Georgia"/>
          <w:sz w:val="24"/>
        </w:rPr>
      </w:pPr>
      <w:r>
        <w:rPr>
          <w:rFonts w:ascii="Georgia" w:eastAsia="Georgia" w:hAnsi="Georgia" w:cs="Georgia"/>
          <w:sz w:val="24"/>
        </w:rPr>
        <w:t xml:space="preserve">Rozhodnutie číslo, dňa:     </w:t>
      </w:r>
      <w:r w:rsidR="00FD4EE7">
        <w:rPr>
          <w:rFonts w:ascii="Georgia" w:eastAsia="Georgia" w:hAnsi="Georgia" w:cs="Georgia"/>
          <w:sz w:val="24"/>
        </w:rPr>
        <w:t>HDM 2018/00399, 9.2.2018</w:t>
      </w:r>
      <w:r>
        <w:rPr>
          <w:rFonts w:ascii="Georgia" w:eastAsia="Georgia" w:hAnsi="Georgia" w:cs="Georgia"/>
          <w:sz w:val="24"/>
        </w:rPr>
        <w:t xml:space="preserve">      </w:t>
      </w:r>
    </w:p>
    <w:p w:rsidR="00CF567B" w:rsidRDefault="00CF567B">
      <w:pPr>
        <w:spacing w:before="120" w:after="100" w:line="240" w:lineRule="auto"/>
        <w:rPr>
          <w:rFonts w:ascii="Georgia" w:eastAsia="Georgia" w:hAnsi="Georgia" w:cs="Georgia"/>
          <w:sz w:val="24"/>
        </w:rPr>
      </w:pPr>
    </w:p>
    <w:p w:rsidR="00CF567B" w:rsidRDefault="005C1135">
      <w:pPr>
        <w:suppressAutoHyphens/>
        <w:spacing w:after="0" w:line="240" w:lineRule="auto"/>
        <w:ind w:left="60" w:firstLine="660"/>
        <w:jc w:val="both"/>
        <w:rPr>
          <w:rFonts w:ascii="Calibri" w:eastAsia="Calibri" w:hAnsi="Calibri" w:cs="Calibri"/>
          <w:sz w:val="24"/>
        </w:rPr>
      </w:pPr>
      <w:r>
        <w:rPr>
          <w:rFonts w:ascii="Calibri" w:eastAsia="Calibri" w:hAnsi="Calibri" w:cs="Calibri"/>
          <w:sz w:val="24"/>
        </w:rPr>
        <w:lastRenderedPageBreak/>
        <w:t>Prevádzkový poriadok zariadenia pre deti a mládež  je vypracovaný v zmysle § 24 zákona NR SR č. 355/2007 Z.</w:t>
      </w:r>
      <w:r w:rsidR="00662775">
        <w:rPr>
          <w:rFonts w:ascii="Calibri" w:eastAsia="Calibri" w:hAnsi="Calibri" w:cs="Calibri"/>
          <w:sz w:val="24"/>
        </w:rPr>
        <w:t xml:space="preserve"> </w:t>
      </w:r>
      <w:r>
        <w:rPr>
          <w:rFonts w:ascii="Calibri" w:eastAsia="Calibri" w:hAnsi="Calibri" w:cs="Calibri"/>
          <w:sz w:val="24"/>
        </w:rPr>
        <w:t>z. o ochrane podpore a rozvoji verejného zdravia a o zmene a doplnení niektorých zákonov v znení neskorších predpisov a v súlade s § 10 vyhlášky MZ SR č. 527/2007 Z.</w:t>
      </w:r>
      <w:r w:rsidR="00662775">
        <w:rPr>
          <w:rFonts w:ascii="Calibri" w:eastAsia="Calibri" w:hAnsi="Calibri" w:cs="Calibri"/>
          <w:sz w:val="24"/>
        </w:rPr>
        <w:t xml:space="preserve"> </w:t>
      </w:r>
      <w:r>
        <w:rPr>
          <w:rFonts w:ascii="Calibri" w:eastAsia="Calibri" w:hAnsi="Calibri" w:cs="Calibri"/>
          <w:sz w:val="24"/>
        </w:rPr>
        <w:t>z. o podrobnostiach o požiadavkách na zariadenia pre deti a mládež.</w:t>
      </w:r>
    </w:p>
    <w:p w:rsidR="00CF567B" w:rsidRDefault="00CF567B">
      <w:pPr>
        <w:spacing w:after="0" w:line="240" w:lineRule="auto"/>
        <w:rPr>
          <w:rFonts w:ascii="Calibri" w:eastAsia="Calibri" w:hAnsi="Calibri" w:cs="Calibri"/>
          <w:b/>
          <w:color w:val="365F91"/>
          <w:sz w:val="28"/>
        </w:rPr>
      </w:pPr>
    </w:p>
    <w:p w:rsidR="00C72C6F" w:rsidRDefault="00C72C6F">
      <w:pPr>
        <w:spacing w:after="0" w:line="240" w:lineRule="auto"/>
        <w:rPr>
          <w:rFonts w:ascii="Calibri" w:eastAsia="Calibri" w:hAnsi="Calibri" w:cs="Calibri"/>
          <w:b/>
          <w:color w:val="365F91"/>
          <w:sz w:val="28"/>
        </w:rPr>
      </w:pPr>
    </w:p>
    <w:p w:rsidR="00CF567B" w:rsidRDefault="005C1135">
      <w:pPr>
        <w:spacing w:after="0" w:line="240" w:lineRule="auto"/>
        <w:rPr>
          <w:rFonts w:ascii="Calibri" w:eastAsia="Calibri" w:hAnsi="Calibri" w:cs="Calibri"/>
          <w:sz w:val="24"/>
        </w:rPr>
      </w:pPr>
      <w:r>
        <w:rPr>
          <w:rFonts w:ascii="Calibri" w:eastAsia="Calibri" w:hAnsi="Calibri" w:cs="Calibri"/>
          <w:b/>
          <w:color w:val="365F91"/>
          <w:sz w:val="28"/>
        </w:rPr>
        <w:t>Obsah</w:t>
      </w:r>
    </w:p>
    <w:p w:rsidR="00CF567B" w:rsidRDefault="00CF567B">
      <w:pPr>
        <w:spacing w:after="0" w:line="240" w:lineRule="auto"/>
        <w:rPr>
          <w:rFonts w:ascii="Calibri" w:eastAsia="Calibri" w:hAnsi="Calibri" w:cs="Calibri"/>
          <w:sz w:val="24"/>
        </w:rPr>
      </w:pPr>
    </w:p>
    <w:p w:rsidR="00CF567B" w:rsidRDefault="00CF567B">
      <w:pPr>
        <w:spacing w:after="0" w:line="373" w:lineRule="auto"/>
        <w:rPr>
          <w:rFonts w:ascii="Calibri" w:eastAsia="Calibri" w:hAnsi="Calibri" w:cs="Calibri"/>
          <w:sz w:val="24"/>
        </w:rPr>
      </w:pPr>
    </w:p>
    <w:p w:rsidR="00CF567B" w:rsidRPr="00A27244" w:rsidRDefault="005C1135" w:rsidP="00A27244">
      <w:pPr>
        <w:pStyle w:val="Odsekzoznamu"/>
        <w:numPr>
          <w:ilvl w:val="0"/>
          <w:numId w:val="44"/>
        </w:numPr>
        <w:tabs>
          <w:tab w:val="left" w:leader="dot" w:pos="8360"/>
        </w:tabs>
        <w:spacing w:after="0" w:line="240" w:lineRule="auto"/>
        <w:rPr>
          <w:rFonts w:ascii="Calibri" w:eastAsia="Calibri" w:hAnsi="Calibri" w:cs="Calibri"/>
          <w:sz w:val="24"/>
        </w:rPr>
      </w:pPr>
      <w:r w:rsidRPr="00A27244">
        <w:rPr>
          <w:rFonts w:ascii="Calibri" w:eastAsia="Calibri" w:hAnsi="Calibri" w:cs="Calibri"/>
          <w:b/>
          <w:sz w:val="24"/>
        </w:rPr>
        <w:t>Identifikačné údaje</w:t>
      </w:r>
      <w:r w:rsidR="00A27244">
        <w:rPr>
          <w:rFonts w:ascii="Calibri" w:eastAsia="Calibri" w:hAnsi="Calibri" w:cs="Calibri"/>
          <w:sz w:val="24"/>
        </w:rPr>
        <w:t>...................................................................................................</w:t>
      </w:r>
      <w:r w:rsidRPr="00A27244">
        <w:rPr>
          <w:rFonts w:ascii="Calibri" w:eastAsia="Calibri" w:hAnsi="Calibri" w:cs="Calibri"/>
          <w:b/>
          <w:sz w:val="24"/>
        </w:rPr>
        <w:t>1</w:t>
      </w:r>
    </w:p>
    <w:p w:rsidR="00CF567B" w:rsidRDefault="00CF567B">
      <w:pPr>
        <w:spacing w:after="0" w:line="240" w:lineRule="auto"/>
        <w:rPr>
          <w:rFonts w:ascii="Calibri" w:eastAsia="Calibri" w:hAnsi="Calibri" w:cs="Calibri"/>
          <w:sz w:val="24"/>
        </w:rPr>
      </w:pPr>
    </w:p>
    <w:p w:rsidR="00CF567B" w:rsidRPr="00A27244" w:rsidRDefault="005C1135" w:rsidP="00A27244">
      <w:pPr>
        <w:pStyle w:val="Odsekzoznamu"/>
        <w:numPr>
          <w:ilvl w:val="0"/>
          <w:numId w:val="44"/>
        </w:numPr>
        <w:tabs>
          <w:tab w:val="left" w:leader="dot" w:pos="8360"/>
        </w:tabs>
        <w:spacing w:after="0" w:line="240" w:lineRule="auto"/>
        <w:rPr>
          <w:rFonts w:ascii="Calibri" w:eastAsia="Calibri" w:hAnsi="Calibri" w:cs="Calibri"/>
          <w:sz w:val="24"/>
        </w:rPr>
      </w:pPr>
      <w:r w:rsidRPr="00A27244">
        <w:rPr>
          <w:rFonts w:ascii="Calibri" w:eastAsia="Calibri" w:hAnsi="Calibri" w:cs="Calibri"/>
          <w:b/>
          <w:sz w:val="24"/>
        </w:rPr>
        <w:t>Charakteristika zariadenia</w:t>
      </w:r>
      <w:r w:rsidR="00A27244">
        <w:rPr>
          <w:rFonts w:ascii="Calibri" w:eastAsia="Calibri" w:hAnsi="Calibri" w:cs="Calibri"/>
          <w:sz w:val="24"/>
        </w:rPr>
        <w:t>.......................................................................................</w:t>
      </w:r>
      <w:r w:rsidRPr="00A27244">
        <w:rPr>
          <w:rFonts w:ascii="Calibri" w:eastAsia="Calibri" w:hAnsi="Calibri" w:cs="Calibri"/>
          <w:b/>
          <w:sz w:val="24"/>
        </w:rPr>
        <w:t>1</w:t>
      </w:r>
    </w:p>
    <w:p w:rsidR="00CF567B" w:rsidRDefault="00CF567B">
      <w:pPr>
        <w:spacing w:after="0" w:line="240" w:lineRule="auto"/>
        <w:rPr>
          <w:rFonts w:ascii="Calibri" w:eastAsia="Calibri" w:hAnsi="Calibri" w:cs="Calibri"/>
          <w:sz w:val="24"/>
        </w:rPr>
      </w:pPr>
    </w:p>
    <w:p w:rsidR="00CF567B" w:rsidRPr="00A27244" w:rsidRDefault="005C1135" w:rsidP="00A27244">
      <w:pPr>
        <w:pStyle w:val="Odsekzoznamu"/>
        <w:numPr>
          <w:ilvl w:val="0"/>
          <w:numId w:val="44"/>
        </w:numPr>
        <w:tabs>
          <w:tab w:val="left" w:leader="dot" w:pos="8360"/>
        </w:tabs>
        <w:spacing w:after="0" w:line="240" w:lineRule="auto"/>
        <w:rPr>
          <w:rFonts w:ascii="Calibri" w:eastAsia="Calibri" w:hAnsi="Calibri" w:cs="Calibri"/>
          <w:b/>
          <w:sz w:val="24"/>
        </w:rPr>
      </w:pPr>
      <w:r w:rsidRPr="00A27244">
        <w:rPr>
          <w:rFonts w:ascii="Calibri" w:eastAsia="Calibri" w:hAnsi="Calibri" w:cs="Calibri"/>
          <w:b/>
          <w:sz w:val="24"/>
        </w:rPr>
        <w:t xml:space="preserve">Organizácia prevádzky SZUŠ </w:t>
      </w:r>
      <w:r w:rsidR="00A27244">
        <w:rPr>
          <w:rFonts w:ascii="Calibri" w:eastAsia="Calibri" w:hAnsi="Calibri" w:cs="Calibri"/>
          <w:sz w:val="24"/>
        </w:rPr>
        <w:t>...................................................................................</w:t>
      </w:r>
      <w:r w:rsidRPr="00A27244">
        <w:rPr>
          <w:rFonts w:ascii="Calibri" w:eastAsia="Calibri" w:hAnsi="Calibri" w:cs="Calibri"/>
          <w:b/>
          <w:sz w:val="24"/>
        </w:rPr>
        <w:t>3</w:t>
      </w:r>
    </w:p>
    <w:p w:rsidR="00CF567B" w:rsidRDefault="00CF567B">
      <w:pPr>
        <w:spacing w:after="0" w:line="240" w:lineRule="auto"/>
        <w:rPr>
          <w:rFonts w:ascii="Calibri" w:eastAsia="Calibri" w:hAnsi="Calibri" w:cs="Calibri"/>
          <w:sz w:val="24"/>
        </w:rPr>
      </w:pPr>
    </w:p>
    <w:p w:rsidR="00CF567B" w:rsidRPr="00A27244" w:rsidRDefault="005C1135" w:rsidP="00A27244">
      <w:pPr>
        <w:pStyle w:val="Odsekzoznamu"/>
        <w:numPr>
          <w:ilvl w:val="0"/>
          <w:numId w:val="44"/>
        </w:numPr>
        <w:spacing w:after="0" w:line="240" w:lineRule="auto"/>
        <w:rPr>
          <w:rFonts w:ascii="Calibri" w:eastAsia="Calibri" w:hAnsi="Calibri" w:cs="Calibri"/>
          <w:sz w:val="24"/>
        </w:rPr>
      </w:pPr>
      <w:r w:rsidRPr="00A27244">
        <w:rPr>
          <w:rFonts w:ascii="Calibri" w:eastAsia="Calibri" w:hAnsi="Calibri" w:cs="Calibri"/>
          <w:b/>
          <w:sz w:val="24"/>
        </w:rPr>
        <w:t>Opatrenia pri prejavoch akútneho ochorenia alebo prenosného parazitného</w:t>
      </w:r>
    </w:p>
    <w:p w:rsidR="00CF567B" w:rsidRDefault="00CF567B">
      <w:pPr>
        <w:spacing w:after="0" w:line="240" w:lineRule="auto"/>
        <w:rPr>
          <w:rFonts w:ascii="Calibri" w:eastAsia="Calibri" w:hAnsi="Calibri" w:cs="Calibri"/>
          <w:sz w:val="24"/>
        </w:rPr>
      </w:pPr>
    </w:p>
    <w:p w:rsidR="00CF567B" w:rsidRDefault="005C1135">
      <w:pPr>
        <w:tabs>
          <w:tab w:val="left" w:leader="dot" w:pos="8360"/>
        </w:tabs>
        <w:spacing w:after="0" w:line="240" w:lineRule="auto"/>
        <w:ind w:left="280"/>
        <w:rPr>
          <w:rFonts w:ascii="Calibri" w:eastAsia="Calibri" w:hAnsi="Calibri" w:cs="Calibri"/>
          <w:sz w:val="24"/>
        </w:rPr>
      </w:pPr>
      <w:r>
        <w:rPr>
          <w:rFonts w:ascii="Calibri" w:eastAsia="Calibri" w:hAnsi="Calibri" w:cs="Calibri"/>
          <w:b/>
          <w:sz w:val="24"/>
        </w:rPr>
        <w:t xml:space="preserve">  ochorenia počas pobytu dieťaťa v</w:t>
      </w:r>
      <w:r w:rsidR="00A27244">
        <w:rPr>
          <w:rFonts w:ascii="Calibri" w:eastAsia="Calibri" w:hAnsi="Calibri" w:cs="Calibri"/>
          <w:b/>
          <w:sz w:val="24"/>
        </w:rPr>
        <w:t> </w:t>
      </w:r>
      <w:r>
        <w:rPr>
          <w:rFonts w:ascii="Calibri" w:eastAsia="Calibri" w:hAnsi="Calibri" w:cs="Calibri"/>
          <w:b/>
          <w:sz w:val="24"/>
        </w:rPr>
        <w:t>SZUŠ</w:t>
      </w:r>
      <w:r w:rsidR="00A27244">
        <w:rPr>
          <w:rFonts w:ascii="Calibri" w:eastAsia="Calibri" w:hAnsi="Calibri" w:cs="Calibri"/>
          <w:sz w:val="24"/>
        </w:rPr>
        <w:t>.......................................................................</w:t>
      </w:r>
      <w:r>
        <w:rPr>
          <w:rFonts w:ascii="Calibri" w:eastAsia="Calibri" w:hAnsi="Calibri" w:cs="Calibri"/>
          <w:b/>
          <w:sz w:val="24"/>
        </w:rPr>
        <w:t>4</w:t>
      </w:r>
    </w:p>
    <w:p w:rsidR="00CF567B" w:rsidRDefault="00CF567B">
      <w:pPr>
        <w:spacing w:after="0" w:line="240" w:lineRule="auto"/>
        <w:rPr>
          <w:rFonts w:ascii="Calibri" w:eastAsia="Calibri" w:hAnsi="Calibri" w:cs="Calibri"/>
          <w:sz w:val="24"/>
        </w:rPr>
      </w:pPr>
    </w:p>
    <w:p w:rsidR="00CF567B" w:rsidRPr="00A27244" w:rsidRDefault="005C1135" w:rsidP="00A27244">
      <w:pPr>
        <w:pStyle w:val="Odsekzoznamu"/>
        <w:numPr>
          <w:ilvl w:val="0"/>
          <w:numId w:val="44"/>
        </w:numPr>
        <w:tabs>
          <w:tab w:val="left" w:leader="dot" w:pos="8360"/>
        </w:tabs>
        <w:spacing w:after="0" w:line="240" w:lineRule="auto"/>
        <w:rPr>
          <w:rFonts w:ascii="Calibri" w:eastAsia="Calibri" w:hAnsi="Calibri" w:cs="Calibri"/>
          <w:sz w:val="24"/>
        </w:rPr>
      </w:pPr>
      <w:r w:rsidRPr="00A27244">
        <w:rPr>
          <w:rFonts w:ascii="Calibri" w:eastAsia="Calibri" w:hAnsi="Calibri" w:cs="Calibri"/>
          <w:b/>
          <w:sz w:val="24"/>
        </w:rPr>
        <w:t>Spôsob zabezpečenia pitnej tečúcej vody</w:t>
      </w:r>
      <w:r w:rsidR="00A27244">
        <w:rPr>
          <w:rFonts w:ascii="Calibri" w:eastAsia="Calibri" w:hAnsi="Calibri" w:cs="Calibri"/>
          <w:sz w:val="24"/>
        </w:rPr>
        <w:t>..............................................................</w:t>
      </w:r>
      <w:r w:rsidRPr="00A27244">
        <w:rPr>
          <w:rFonts w:ascii="Calibri" w:eastAsia="Calibri" w:hAnsi="Calibri" w:cs="Calibri"/>
          <w:b/>
          <w:sz w:val="24"/>
        </w:rPr>
        <w:t>5</w:t>
      </w:r>
    </w:p>
    <w:p w:rsidR="00CF567B" w:rsidRDefault="00CF567B">
      <w:pPr>
        <w:spacing w:after="0" w:line="240" w:lineRule="auto"/>
        <w:rPr>
          <w:rFonts w:ascii="Calibri" w:eastAsia="Calibri" w:hAnsi="Calibri" w:cs="Calibri"/>
          <w:sz w:val="24"/>
        </w:rPr>
      </w:pPr>
    </w:p>
    <w:p w:rsidR="00CF567B" w:rsidRPr="00A27244" w:rsidRDefault="005C1135" w:rsidP="00A27244">
      <w:pPr>
        <w:pStyle w:val="Odsekzoznamu"/>
        <w:numPr>
          <w:ilvl w:val="0"/>
          <w:numId w:val="44"/>
        </w:numPr>
        <w:tabs>
          <w:tab w:val="left" w:leader="dot" w:pos="8360"/>
        </w:tabs>
        <w:spacing w:after="0" w:line="240" w:lineRule="auto"/>
        <w:rPr>
          <w:rFonts w:ascii="Calibri" w:eastAsia="Calibri" w:hAnsi="Calibri" w:cs="Calibri"/>
          <w:sz w:val="24"/>
        </w:rPr>
      </w:pPr>
      <w:r w:rsidRPr="00A27244">
        <w:rPr>
          <w:rFonts w:ascii="Calibri" w:eastAsia="Calibri" w:hAnsi="Calibri" w:cs="Calibri"/>
          <w:b/>
          <w:sz w:val="24"/>
        </w:rPr>
        <w:t>Zabezpečenie čistoty a údržby jednotlivých priestorov</w:t>
      </w:r>
      <w:r w:rsidR="00A27244">
        <w:rPr>
          <w:rFonts w:ascii="Calibri" w:eastAsia="Calibri" w:hAnsi="Calibri" w:cs="Calibri"/>
          <w:sz w:val="24"/>
        </w:rPr>
        <w:t>.........................................</w:t>
      </w:r>
      <w:r w:rsidRPr="00A27244">
        <w:rPr>
          <w:rFonts w:ascii="Calibri" w:eastAsia="Calibri" w:hAnsi="Calibri" w:cs="Calibri"/>
          <w:b/>
          <w:sz w:val="24"/>
        </w:rPr>
        <w:t>5</w:t>
      </w:r>
    </w:p>
    <w:p w:rsidR="00CF567B" w:rsidRDefault="00CF567B">
      <w:pPr>
        <w:spacing w:after="0" w:line="240" w:lineRule="auto"/>
        <w:rPr>
          <w:rFonts w:ascii="Calibri" w:eastAsia="Calibri" w:hAnsi="Calibri" w:cs="Calibri"/>
          <w:sz w:val="24"/>
        </w:rPr>
      </w:pPr>
    </w:p>
    <w:p w:rsidR="00CF567B" w:rsidRPr="00A27244" w:rsidRDefault="005C1135" w:rsidP="00A27244">
      <w:pPr>
        <w:pStyle w:val="Odsekzoznamu"/>
        <w:numPr>
          <w:ilvl w:val="0"/>
          <w:numId w:val="44"/>
        </w:numPr>
        <w:tabs>
          <w:tab w:val="left" w:leader="dot" w:pos="8240"/>
        </w:tabs>
        <w:spacing w:after="0" w:line="240" w:lineRule="auto"/>
        <w:rPr>
          <w:rFonts w:ascii="Calibri" w:eastAsia="Calibri" w:hAnsi="Calibri" w:cs="Calibri"/>
          <w:sz w:val="24"/>
        </w:rPr>
      </w:pPr>
      <w:r w:rsidRPr="00A27244">
        <w:rPr>
          <w:rFonts w:ascii="Calibri" w:eastAsia="Calibri" w:hAnsi="Calibri" w:cs="Calibri"/>
          <w:b/>
          <w:sz w:val="24"/>
        </w:rPr>
        <w:t>Tuhý odpad</w:t>
      </w:r>
      <w:r w:rsidRPr="00A27244">
        <w:rPr>
          <w:rFonts w:ascii="Calibri" w:eastAsia="Calibri" w:hAnsi="Calibri" w:cs="Calibri"/>
          <w:sz w:val="24"/>
        </w:rPr>
        <w:t>...............................................................................</w:t>
      </w:r>
      <w:r w:rsidR="00A27244">
        <w:rPr>
          <w:rFonts w:ascii="Calibri" w:eastAsia="Calibri" w:hAnsi="Calibri" w:cs="Calibri"/>
          <w:sz w:val="24"/>
        </w:rPr>
        <w:t>..............................</w:t>
      </w:r>
      <w:r w:rsidRPr="00A27244">
        <w:rPr>
          <w:rFonts w:ascii="Calibri" w:eastAsia="Calibri" w:hAnsi="Calibri" w:cs="Calibri"/>
          <w:sz w:val="24"/>
        </w:rPr>
        <w:t>..</w:t>
      </w:r>
      <w:r w:rsidRPr="00A27244">
        <w:rPr>
          <w:rFonts w:ascii="Calibri" w:eastAsia="Calibri" w:hAnsi="Calibri" w:cs="Calibri"/>
          <w:b/>
          <w:sz w:val="24"/>
        </w:rPr>
        <w:t>6</w:t>
      </w:r>
    </w:p>
    <w:p w:rsidR="00CF567B" w:rsidRDefault="00CF567B">
      <w:pPr>
        <w:spacing w:after="0" w:line="240" w:lineRule="auto"/>
        <w:rPr>
          <w:rFonts w:ascii="Calibri" w:eastAsia="Calibri" w:hAnsi="Calibri" w:cs="Calibri"/>
          <w:sz w:val="24"/>
        </w:rPr>
      </w:pPr>
    </w:p>
    <w:p w:rsidR="00CF567B" w:rsidRPr="00A27244" w:rsidRDefault="005C1135" w:rsidP="00A27244">
      <w:pPr>
        <w:pStyle w:val="Odsekzoznamu"/>
        <w:numPr>
          <w:ilvl w:val="0"/>
          <w:numId w:val="44"/>
        </w:numPr>
        <w:tabs>
          <w:tab w:val="left" w:leader="dot" w:pos="8240"/>
        </w:tabs>
        <w:spacing w:after="0" w:line="240" w:lineRule="auto"/>
        <w:rPr>
          <w:rFonts w:ascii="Calibri" w:eastAsia="Calibri" w:hAnsi="Calibri" w:cs="Calibri"/>
          <w:sz w:val="24"/>
        </w:rPr>
      </w:pPr>
      <w:r w:rsidRPr="00A27244">
        <w:rPr>
          <w:rFonts w:ascii="Calibri" w:eastAsia="Calibri" w:hAnsi="Calibri" w:cs="Calibri"/>
          <w:b/>
          <w:sz w:val="24"/>
        </w:rPr>
        <w:t>Pokyny pre zamestnancov</w:t>
      </w:r>
      <w:r w:rsidRPr="00A27244">
        <w:rPr>
          <w:rFonts w:ascii="Calibri" w:eastAsia="Calibri" w:hAnsi="Calibri" w:cs="Calibri"/>
          <w:sz w:val="24"/>
        </w:rPr>
        <w:t>.......................................................................................</w:t>
      </w:r>
      <w:r w:rsidRPr="00A27244">
        <w:rPr>
          <w:rFonts w:ascii="Calibri" w:eastAsia="Calibri" w:hAnsi="Calibri" w:cs="Calibri"/>
          <w:b/>
          <w:sz w:val="24"/>
        </w:rPr>
        <w:t>6</w:t>
      </w:r>
    </w:p>
    <w:p w:rsidR="00CF567B" w:rsidRDefault="00CF567B">
      <w:pPr>
        <w:spacing w:after="0" w:line="240" w:lineRule="auto"/>
        <w:rPr>
          <w:rFonts w:ascii="Calibri" w:eastAsia="Calibri" w:hAnsi="Calibri" w:cs="Calibri"/>
          <w:sz w:val="24"/>
        </w:rPr>
      </w:pPr>
    </w:p>
    <w:p w:rsidR="00CF567B" w:rsidRPr="00A27244" w:rsidRDefault="005C1135" w:rsidP="00A27244">
      <w:pPr>
        <w:pStyle w:val="Odsekzoznamu"/>
        <w:numPr>
          <w:ilvl w:val="0"/>
          <w:numId w:val="44"/>
        </w:numPr>
        <w:tabs>
          <w:tab w:val="left" w:leader="dot" w:pos="8240"/>
        </w:tabs>
        <w:spacing w:after="0" w:line="240" w:lineRule="auto"/>
        <w:rPr>
          <w:rFonts w:ascii="Calibri" w:eastAsia="Calibri" w:hAnsi="Calibri" w:cs="Calibri"/>
          <w:sz w:val="24"/>
        </w:rPr>
      </w:pPr>
      <w:r w:rsidRPr="00A27244">
        <w:rPr>
          <w:rFonts w:ascii="Calibri" w:eastAsia="Calibri" w:hAnsi="Calibri" w:cs="Calibri"/>
          <w:b/>
          <w:sz w:val="24"/>
        </w:rPr>
        <w:t>Pokyny pre návštevníkov</w:t>
      </w:r>
      <w:r w:rsidRPr="00A27244">
        <w:rPr>
          <w:rFonts w:ascii="Calibri" w:eastAsia="Calibri" w:hAnsi="Calibri" w:cs="Calibri"/>
          <w:sz w:val="24"/>
        </w:rPr>
        <w:t xml:space="preserve"> ........................................................................................</w:t>
      </w:r>
      <w:r w:rsidRPr="00A27244">
        <w:rPr>
          <w:rFonts w:ascii="Calibri" w:eastAsia="Calibri" w:hAnsi="Calibri" w:cs="Calibri"/>
          <w:b/>
          <w:sz w:val="24"/>
        </w:rPr>
        <w:t>7</w:t>
      </w:r>
    </w:p>
    <w:p w:rsidR="00CF567B" w:rsidRDefault="00CF567B">
      <w:pPr>
        <w:spacing w:after="0" w:line="240" w:lineRule="auto"/>
        <w:rPr>
          <w:rFonts w:ascii="Calibri" w:eastAsia="Calibri" w:hAnsi="Calibri" w:cs="Calibri"/>
          <w:sz w:val="24"/>
        </w:rPr>
      </w:pPr>
    </w:p>
    <w:p w:rsidR="00CF567B" w:rsidRPr="00A27244" w:rsidRDefault="005C1135" w:rsidP="00A27244">
      <w:pPr>
        <w:pStyle w:val="Odsekzoznamu"/>
        <w:numPr>
          <w:ilvl w:val="0"/>
          <w:numId w:val="44"/>
        </w:numPr>
        <w:tabs>
          <w:tab w:val="left" w:leader="dot" w:pos="8240"/>
        </w:tabs>
        <w:spacing w:after="0" w:line="240" w:lineRule="auto"/>
        <w:rPr>
          <w:rFonts w:ascii="Calibri" w:eastAsia="Calibri" w:hAnsi="Calibri" w:cs="Calibri"/>
          <w:sz w:val="24"/>
        </w:rPr>
      </w:pPr>
      <w:r w:rsidRPr="00A27244">
        <w:rPr>
          <w:rFonts w:ascii="Calibri" w:eastAsia="Calibri" w:hAnsi="Calibri" w:cs="Calibri"/>
          <w:b/>
          <w:sz w:val="24"/>
        </w:rPr>
        <w:t>Plán opatrení pre prípad mimoriadnych udalostí a havárií</w:t>
      </w:r>
      <w:r w:rsidRPr="00A27244">
        <w:rPr>
          <w:rFonts w:ascii="Calibri" w:eastAsia="Calibri" w:hAnsi="Calibri" w:cs="Calibri"/>
          <w:sz w:val="24"/>
        </w:rPr>
        <w:t>...................................</w:t>
      </w:r>
      <w:r w:rsidRPr="00A27244">
        <w:rPr>
          <w:rFonts w:ascii="Calibri" w:eastAsia="Calibri" w:hAnsi="Calibri" w:cs="Calibri"/>
          <w:b/>
          <w:sz w:val="24"/>
        </w:rPr>
        <w:t>7</w:t>
      </w:r>
    </w:p>
    <w:p w:rsidR="00CF567B" w:rsidRDefault="00CF567B">
      <w:pPr>
        <w:spacing w:after="0" w:line="240" w:lineRule="auto"/>
        <w:rPr>
          <w:rFonts w:ascii="Calibri" w:eastAsia="Calibri" w:hAnsi="Calibri" w:cs="Calibri"/>
          <w:sz w:val="24"/>
        </w:rPr>
      </w:pPr>
    </w:p>
    <w:p w:rsidR="00CF567B" w:rsidRPr="00A27244" w:rsidRDefault="005C1135" w:rsidP="00A27244">
      <w:pPr>
        <w:pStyle w:val="Odsekzoznamu"/>
        <w:numPr>
          <w:ilvl w:val="0"/>
          <w:numId w:val="44"/>
        </w:numPr>
        <w:spacing w:after="0" w:line="240" w:lineRule="auto"/>
        <w:rPr>
          <w:rFonts w:ascii="Calibri" w:eastAsia="Calibri" w:hAnsi="Calibri" w:cs="Calibri"/>
          <w:sz w:val="24"/>
        </w:rPr>
      </w:pPr>
      <w:r w:rsidRPr="00A27244">
        <w:rPr>
          <w:rFonts w:ascii="Calibri" w:eastAsia="Calibri" w:hAnsi="Calibri" w:cs="Calibri"/>
          <w:b/>
          <w:sz w:val="24"/>
        </w:rPr>
        <w:t>Uplatňovanie zákona NR SR č. 337/2004 Z.</w:t>
      </w:r>
      <w:r w:rsidR="00662775" w:rsidRPr="00A27244">
        <w:rPr>
          <w:rFonts w:ascii="Calibri" w:eastAsia="Calibri" w:hAnsi="Calibri" w:cs="Calibri"/>
          <w:b/>
          <w:sz w:val="24"/>
        </w:rPr>
        <w:t xml:space="preserve"> </w:t>
      </w:r>
      <w:r w:rsidRPr="00A27244">
        <w:rPr>
          <w:rFonts w:ascii="Calibri" w:eastAsia="Calibri" w:hAnsi="Calibri" w:cs="Calibri"/>
          <w:b/>
          <w:sz w:val="24"/>
        </w:rPr>
        <w:t>z. o ochrane nefajčiarov a o zmene</w:t>
      </w:r>
    </w:p>
    <w:p w:rsidR="00CF567B" w:rsidRDefault="00CF567B">
      <w:pPr>
        <w:spacing w:after="0" w:line="240" w:lineRule="auto"/>
        <w:rPr>
          <w:rFonts w:ascii="Calibri" w:eastAsia="Calibri" w:hAnsi="Calibri" w:cs="Calibri"/>
          <w:sz w:val="24"/>
        </w:rPr>
      </w:pPr>
    </w:p>
    <w:p w:rsidR="00CF567B" w:rsidRDefault="005C1135">
      <w:pPr>
        <w:tabs>
          <w:tab w:val="left" w:leader="dot" w:pos="8240"/>
        </w:tabs>
        <w:spacing w:after="0" w:line="240" w:lineRule="auto"/>
        <w:ind w:left="280"/>
        <w:rPr>
          <w:rFonts w:ascii="Calibri" w:eastAsia="Calibri" w:hAnsi="Calibri" w:cs="Calibri"/>
          <w:b/>
          <w:sz w:val="24"/>
        </w:rPr>
      </w:pPr>
      <w:r>
        <w:rPr>
          <w:rFonts w:ascii="Calibri" w:eastAsia="Calibri" w:hAnsi="Calibri" w:cs="Calibri"/>
          <w:b/>
          <w:sz w:val="24"/>
        </w:rPr>
        <w:t xml:space="preserve">  a doplnení niektorých zákonov</w:t>
      </w:r>
      <w:r>
        <w:rPr>
          <w:rFonts w:ascii="Calibri" w:eastAsia="Calibri" w:hAnsi="Calibri" w:cs="Calibri"/>
          <w:sz w:val="24"/>
        </w:rPr>
        <w:t>..............................................................................</w:t>
      </w:r>
      <w:r w:rsidR="00A27244">
        <w:rPr>
          <w:rFonts w:ascii="Calibri" w:eastAsia="Calibri" w:hAnsi="Calibri" w:cs="Calibri"/>
          <w:sz w:val="24"/>
        </w:rPr>
        <w:t>.....</w:t>
      </w:r>
      <w:r>
        <w:rPr>
          <w:rFonts w:ascii="Calibri" w:eastAsia="Calibri" w:hAnsi="Calibri" w:cs="Calibri"/>
          <w:sz w:val="24"/>
        </w:rPr>
        <w:t>.</w:t>
      </w:r>
      <w:r>
        <w:rPr>
          <w:rFonts w:ascii="Calibri" w:eastAsia="Calibri" w:hAnsi="Calibri" w:cs="Calibri"/>
          <w:b/>
          <w:sz w:val="24"/>
        </w:rPr>
        <w:t>8</w:t>
      </w:r>
    </w:p>
    <w:p w:rsidR="00CF567B" w:rsidRDefault="00CF567B">
      <w:pPr>
        <w:spacing w:after="0" w:line="240" w:lineRule="auto"/>
        <w:rPr>
          <w:rFonts w:ascii="Calibri" w:eastAsia="Calibri" w:hAnsi="Calibri" w:cs="Calibri"/>
          <w:b/>
          <w:sz w:val="24"/>
        </w:rPr>
      </w:pPr>
    </w:p>
    <w:p w:rsidR="00CF567B" w:rsidRPr="00A27244" w:rsidRDefault="005C1135" w:rsidP="00A27244">
      <w:pPr>
        <w:pStyle w:val="Odsekzoznamu"/>
        <w:numPr>
          <w:ilvl w:val="0"/>
          <w:numId w:val="44"/>
        </w:numPr>
        <w:tabs>
          <w:tab w:val="left" w:leader="dot" w:pos="8240"/>
        </w:tabs>
        <w:spacing w:after="0" w:line="240" w:lineRule="auto"/>
        <w:rPr>
          <w:rFonts w:ascii="Calibri" w:eastAsia="Calibri" w:hAnsi="Calibri" w:cs="Calibri"/>
          <w:b/>
          <w:sz w:val="24"/>
        </w:rPr>
      </w:pPr>
      <w:r w:rsidRPr="00A27244">
        <w:rPr>
          <w:rFonts w:ascii="Calibri" w:eastAsia="Calibri" w:hAnsi="Calibri" w:cs="Calibri"/>
          <w:b/>
          <w:sz w:val="24"/>
        </w:rPr>
        <w:t>Záverečné ustanovenia.......................................................................................9</w:t>
      </w:r>
    </w:p>
    <w:p w:rsidR="00CF567B" w:rsidRDefault="00CF567B">
      <w:pPr>
        <w:spacing w:after="0" w:line="240" w:lineRule="auto"/>
        <w:rPr>
          <w:rFonts w:ascii="Calibri" w:eastAsia="Calibri" w:hAnsi="Calibri" w:cs="Calibri"/>
          <w:sz w:val="24"/>
        </w:rPr>
      </w:pPr>
    </w:p>
    <w:p w:rsidR="00CF567B" w:rsidRDefault="00A27244">
      <w:pPr>
        <w:tabs>
          <w:tab w:val="left" w:leader="dot" w:pos="8240"/>
        </w:tabs>
        <w:spacing w:after="0" w:line="240" w:lineRule="auto"/>
        <w:rPr>
          <w:rFonts w:ascii="Calibri" w:eastAsia="Calibri" w:hAnsi="Calibri" w:cs="Calibri"/>
          <w:sz w:val="24"/>
        </w:rPr>
      </w:pPr>
      <w:r>
        <w:rPr>
          <w:rFonts w:ascii="Calibri" w:eastAsia="Calibri" w:hAnsi="Calibri" w:cs="Calibri"/>
          <w:b/>
          <w:sz w:val="24"/>
        </w:rPr>
        <w:t xml:space="preserve">       </w:t>
      </w:r>
      <w:r w:rsidR="005C1135">
        <w:rPr>
          <w:rFonts w:ascii="Calibri" w:eastAsia="Calibri" w:hAnsi="Calibri" w:cs="Calibri"/>
          <w:b/>
          <w:sz w:val="24"/>
        </w:rPr>
        <w:t>Príloha č. 1</w:t>
      </w:r>
      <w:r>
        <w:rPr>
          <w:rFonts w:ascii="Calibri" w:eastAsia="Calibri" w:hAnsi="Calibri" w:cs="Calibri"/>
          <w:sz w:val="24"/>
        </w:rPr>
        <w:t>....................................................................................................................</w:t>
      </w:r>
      <w:r w:rsidR="005C1135">
        <w:rPr>
          <w:rFonts w:ascii="Calibri" w:eastAsia="Calibri" w:hAnsi="Calibri" w:cs="Calibri"/>
          <w:b/>
          <w:sz w:val="24"/>
        </w:rPr>
        <w:t>10</w:t>
      </w:r>
    </w:p>
    <w:p w:rsidR="00CF567B" w:rsidRDefault="00CF567B">
      <w:pPr>
        <w:spacing w:after="0" w:line="240" w:lineRule="auto"/>
        <w:rPr>
          <w:rFonts w:ascii="Calibri" w:eastAsia="Calibri" w:hAnsi="Calibri" w:cs="Calibri"/>
          <w:sz w:val="24"/>
        </w:rPr>
      </w:pPr>
    </w:p>
    <w:p w:rsidR="00CF567B" w:rsidRDefault="005C1135">
      <w:pPr>
        <w:spacing w:before="120" w:after="100" w:line="240" w:lineRule="auto"/>
        <w:rPr>
          <w:rFonts w:ascii="Georgia" w:eastAsia="Georgia" w:hAnsi="Georgia" w:cs="Georgia"/>
          <w:sz w:val="24"/>
        </w:rPr>
      </w:pPr>
      <w:r>
        <w:rPr>
          <w:rFonts w:ascii="Georgia" w:eastAsia="Georgia" w:hAnsi="Georgia" w:cs="Georgia"/>
          <w:sz w:val="24"/>
        </w:rPr>
        <w:t xml:space="preserve">                                           </w:t>
      </w:r>
    </w:p>
    <w:p w:rsidR="00CF567B" w:rsidRDefault="00CF567B">
      <w:pPr>
        <w:spacing w:before="120" w:after="100" w:line="240" w:lineRule="auto"/>
        <w:rPr>
          <w:rFonts w:ascii="Georgia" w:eastAsia="Georgia" w:hAnsi="Georgia" w:cs="Georgia"/>
          <w:sz w:val="24"/>
        </w:rPr>
      </w:pPr>
    </w:p>
    <w:p w:rsidR="00CF567B" w:rsidRDefault="00CF567B">
      <w:pPr>
        <w:spacing w:before="120" w:after="100" w:line="240" w:lineRule="auto"/>
        <w:rPr>
          <w:rFonts w:ascii="Georgia" w:eastAsia="Georgia" w:hAnsi="Georgia" w:cs="Georgia"/>
          <w:sz w:val="24"/>
        </w:rPr>
      </w:pPr>
    </w:p>
    <w:p w:rsidR="00CF567B" w:rsidRDefault="00CF567B">
      <w:pPr>
        <w:spacing w:before="120" w:after="100" w:line="240" w:lineRule="auto"/>
        <w:rPr>
          <w:rFonts w:ascii="Georgia" w:eastAsia="Georgia" w:hAnsi="Georgia" w:cs="Georgia"/>
          <w:sz w:val="24"/>
        </w:rPr>
      </w:pPr>
    </w:p>
    <w:p w:rsidR="00CF567B" w:rsidRDefault="00CF567B">
      <w:pPr>
        <w:spacing w:before="120" w:after="100" w:line="240" w:lineRule="auto"/>
        <w:rPr>
          <w:rFonts w:ascii="Georgia" w:eastAsia="Georgia" w:hAnsi="Georgia" w:cs="Georgia"/>
          <w:sz w:val="24"/>
        </w:rPr>
      </w:pPr>
    </w:p>
    <w:p w:rsidR="008C610B" w:rsidRDefault="008C610B">
      <w:pPr>
        <w:spacing w:before="120" w:after="100" w:line="240" w:lineRule="auto"/>
        <w:rPr>
          <w:rFonts w:ascii="Georgia" w:eastAsia="Georgia" w:hAnsi="Georgia" w:cs="Georgia"/>
          <w:sz w:val="24"/>
        </w:rPr>
        <w:sectPr w:rsidR="008C610B" w:rsidSect="00F755F8">
          <w:footerReference w:type="default" r:id="rId7"/>
          <w:pgSz w:w="11906" w:h="16838"/>
          <w:pgMar w:top="1417" w:right="1417" w:bottom="1417" w:left="1417" w:header="708" w:footer="708" w:gutter="0"/>
          <w:cols w:space="708"/>
          <w:docGrid w:linePitch="360"/>
        </w:sectPr>
      </w:pPr>
    </w:p>
    <w:p w:rsidR="008C610B" w:rsidRDefault="008C610B">
      <w:pPr>
        <w:spacing w:before="120" w:after="100" w:line="240" w:lineRule="auto"/>
        <w:rPr>
          <w:rFonts w:ascii="Georgia" w:eastAsia="Georgia" w:hAnsi="Georgia" w:cs="Georgia"/>
          <w:sz w:val="24"/>
        </w:rPr>
        <w:sectPr w:rsidR="008C610B" w:rsidSect="008C610B">
          <w:type w:val="continuous"/>
          <w:pgSz w:w="11906" w:h="16838"/>
          <w:pgMar w:top="1417" w:right="1417" w:bottom="1417" w:left="1417" w:header="708" w:footer="708" w:gutter="0"/>
          <w:cols w:space="708"/>
          <w:docGrid w:linePitch="360"/>
        </w:sectPr>
      </w:pPr>
    </w:p>
    <w:p w:rsidR="00CF567B" w:rsidRPr="00A27244" w:rsidRDefault="005C1135" w:rsidP="00A27244">
      <w:pPr>
        <w:pStyle w:val="Odsekzoznamu"/>
        <w:numPr>
          <w:ilvl w:val="0"/>
          <w:numId w:val="45"/>
        </w:numPr>
        <w:spacing w:before="120" w:after="100" w:line="240" w:lineRule="auto"/>
        <w:rPr>
          <w:rFonts w:ascii="Calibri" w:eastAsia="Calibri" w:hAnsi="Calibri" w:cs="Calibri"/>
          <w:b/>
          <w:sz w:val="28"/>
        </w:rPr>
      </w:pPr>
      <w:r w:rsidRPr="00A27244">
        <w:rPr>
          <w:rFonts w:ascii="Calibri" w:eastAsia="Calibri" w:hAnsi="Calibri" w:cs="Calibri"/>
          <w:b/>
          <w:sz w:val="28"/>
        </w:rPr>
        <w:lastRenderedPageBreak/>
        <w:t>Identifikačné údaje prevádzkovateľa:</w:t>
      </w:r>
    </w:p>
    <w:p w:rsidR="00CF567B" w:rsidRDefault="005C1135">
      <w:pPr>
        <w:spacing w:after="120" w:line="240" w:lineRule="auto"/>
        <w:rPr>
          <w:rFonts w:ascii="Calibri" w:eastAsia="Calibri" w:hAnsi="Calibri" w:cs="Calibri"/>
          <w:b/>
          <w:sz w:val="24"/>
        </w:rPr>
      </w:pPr>
      <w:r>
        <w:rPr>
          <w:rFonts w:ascii="Calibri" w:eastAsia="Calibri" w:hAnsi="Calibri" w:cs="Calibri"/>
          <w:b/>
          <w:sz w:val="24"/>
        </w:rPr>
        <w:t xml:space="preserve">Súkromná základná umelecká škola, </w:t>
      </w:r>
      <w:proofErr w:type="spellStart"/>
      <w:r>
        <w:rPr>
          <w:rFonts w:ascii="Calibri" w:eastAsia="Calibri" w:hAnsi="Calibri" w:cs="Calibri"/>
          <w:b/>
          <w:sz w:val="24"/>
        </w:rPr>
        <w:t>Máše</w:t>
      </w:r>
      <w:proofErr w:type="spellEnd"/>
      <w:r>
        <w:rPr>
          <w:rFonts w:ascii="Calibri" w:eastAsia="Calibri" w:hAnsi="Calibri" w:cs="Calibri"/>
          <w:b/>
          <w:sz w:val="24"/>
        </w:rPr>
        <w:t xml:space="preserve"> </w:t>
      </w:r>
      <w:proofErr w:type="spellStart"/>
      <w:r>
        <w:rPr>
          <w:rFonts w:ascii="Calibri" w:eastAsia="Calibri" w:hAnsi="Calibri" w:cs="Calibri"/>
          <w:b/>
          <w:sz w:val="24"/>
        </w:rPr>
        <w:t>Haľamovej</w:t>
      </w:r>
      <w:proofErr w:type="spellEnd"/>
      <w:r>
        <w:rPr>
          <w:rFonts w:ascii="Calibri" w:eastAsia="Calibri" w:hAnsi="Calibri" w:cs="Calibri"/>
          <w:b/>
          <w:sz w:val="24"/>
        </w:rPr>
        <w:t xml:space="preserve"> 21, 03601 Martin</w:t>
      </w:r>
    </w:p>
    <w:p w:rsidR="00CF567B" w:rsidRDefault="005C1135">
      <w:pPr>
        <w:spacing w:after="120" w:line="240" w:lineRule="auto"/>
        <w:rPr>
          <w:rFonts w:ascii="Calibri" w:eastAsia="Calibri" w:hAnsi="Calibri" w:cs="Calibri"/>
          <w:sz w:val="24"/>
        </w:rPr>
      </w:pPr>
      <w:r>
        <w:rPr>
          <w:rFonts w:ascii="Calibri" w:eastAsia="Calibri" w:hAnsi="Calibri" w:cs="Calibri"/>
          <w:b/>
          <w:sz w:val="24"/>
        </w:rPr>
        <w:t xml:space="preserve">IČO: </w:t>
      </w:r>
      <w:r>
        <w:rPr>
          <w:rFonts w:ascii="Calibri" w:eastAsia="Calibri" w:hAnsi="Calibri" w:cs="Calibri"/>
          <w:sz w:val="24"/>
        </w:rPr>
        <w:t>37912157</w:t>
      </w:r>
    </w:p>
    <w:p w:rsidR="00CF567B" w:rsidRDefault="005C1135">
      <w:pPr>
        <w:spacing w:after="120" w:line="240" w:lineRule="auto"/>
        <w:rPr>
          <w:rFonts w:ascii="Calibri" w:eastAsia="Calibri" w:hAnsi="Calibri" w:cs="Calibri"/>
          <w:b/>
          <w:sz w:val="24"/>
        </w:rPr>
      </w:pPr>
      <w:r>
        <w:rPr>
          <w:rFonts w:ascii="Calibri" w:eastAsia="Calibri" w:hAnsi="Calibri" w:cs="Calibri"/>
          <w:b/>
          <w:sz w:val="24"/>
        </w:rPr>
        <w:t xml:space="preserve">Zriaďovateľ: </w:t>
      </w:r>
      <w:r>
        <w:rPr>
          <w:rFonts w:ascii="Calibri" w:eastAsia="Calibri" w:hAnsi="Calibri" w:cs="Calibri"/>
          <w:sz w:val="24"/>
        </w:rPr>
        <w:t>Miroslav Frolo - DEEP PRODUCTION</w:t>
      </w:r>
    </w:p>
    <w:p w:rsidR="00CF567B" w:rsidRDefault="005C1135">
      <w:pPr>
        <w:spacing w:after="120" w:line="240" w:lineRule="auto"/>
        <w:rPr>
          <w:rFonts w:ascii="Calibri" w:eastAsia="Calibri" w:hAnsi="Calibri" w:cs="Calibri"/>
          <w:sz w:val="24"/>
        </w:rPr>
      </w:pPr>
      <w:r>
        <w:rPr>
          <w:rFonts w:ascii="Calibri" w:eastAsia="Calibri" w:hAnsi="Calibri" w:cs="Calibri"/>
          <w:b/>
          <w:sz w:val="24"/>
        </w:rPr>
        <w:t xml:space="preserve">Právna forma: </w:t>
      </w:r>
      <w:r>
        <w:rPr>
          <w:rFonts w:ascii="Calibri" w:eastAsia="Calibri" w:hAnsi="Calibri" w:cs="Calibri"/>
          <w:sz w:val="24"/>
        </w:rPr>
        <w:t>rozpočtová organizácia</w:t>
      </w:r>
    </w:p>
    <w:p w:rsidR="00CF567B" w:rsidRDefault="005C1135">
      <w:pPr>
        <w:spacing w:after="12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Vedenie školy: </w:t>
      </w:r>
      <w:r>
        <w:rPr>
          <w:rFonts w:ascii="Times New Roman" w:eastAsia="Times New Roman" w:hAnsi="Times New Roman" w:cs="Times New Roman"/>
          <w:sz w:val="24"/>
        </w:rPr>
        <w:t xml:space="preserve">Simona </w:t>
      </w:r>
      <w:proofErr w:type="spellStart"/>
      <w:r>
        <w:rPr>
          <w:rFonts w:ascii="Times New Roman" w:eastAsia="Times New Roman" w:hAnsi="Times New Roman" w:cs="Times New Roman"/>
          <w:sz w:val="24"/>
        </w:rPr>
        <w:t>Ďuríková</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DiS</w:t>
      </w:r>
      <w:proofErr w:type="spellEnd"/>
      <w:r>
        <w:rPr>
          <w:rFonts w:ascii="Times New Roman" w:eastAsia="Times New Roman" w:hAnsi="Times New Roman" w:cs="Times New Roman"/>
          <w:sz w:val="24"/>
        </w:rPr>
        <w:t>.</w:t>
      </w:r>
      <w:r w:rsidR="00662775">
        <w:rPr>
          <w:rFonts w:ascii="Times New Roman" w:eastAsia="Times New Roman" w:hAnsi="Times New Roman" w:cs="Times New Roman"/>
          <w:sz w:val="24"/>
        </w:rPr>
        <w:t xml:space="preserve"> </w:t>
      </w:r>
      <w:r>
        <w:rPr>
          <w:rFonts w:ascii="Times New Roman" w:eastAsia="Times New Roman" w:hAnsi="Times New Roman" w:cs="Times New Roman"/>
          <w:sz w:val="24"/>
        </w:rPr>
        <w:t>art. – riaditeľka</w:t>
      </w:r>
    </w:p>
    <w:p w:rsidR="00CF567B" w:rsidRDefault="005C1135">
      <w:pPr>
        <w:spacing w:after="12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Tel.č</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0948 210 000 – klientske centrum SZUŠ</w:t>
      </w:r>
    </w:p>
    <w:p w:rsidR="00CF567B" w:rsidRDefault="005C1135">
      <w:pPr>
        <w:spacing w:after="12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Mail: </w:t>
      </w:r>
      <w:hyperlink r:id="rId8">
        <w:r>
          <w:rPr>
            <w:rFonts w:ascii="Times New Roman" w:eastAsia="Times New Roman" w:hAnsi="Times New Roman" w:cs="Times New Roman"/>
            <w:b/>
            <w:color w:val="0000FF"/>
            <w:sz w:val="24"/>
            <w:u w:val="single"/>
          </w:rPr>
          <w:t>skoladeep@gmail.com</w:t>
        </w:r>
      </w:hyperlink>
    </w:p>
    <w:p w:rsidR="00CF567B" w:rsidRDefault="005C1135">
      <w:pPr>
        <w:spacing w:after="12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Web: </w:t>
      </w:r>
      <w:hyperlink r:id="rId9">
        <w:r>
          <w:rPr>
            <w:rFonts w:ascii="Times New Roman" w:eastAsia="Times New Roman" w:hAnsi="Times New Roman" w:cs="Times New Roman"/>
            <w:b/>
            <w:color w:val="0000FF"/>
            <w:sz w:val="24"/>
            <w:u w:val="single"/>
          </w:rPr>
          <w:t>www.tkdeep.sk</w:t>
        </w:r>
      </w:hyperlink>
    </w:p>
    <w:p w:rsidR="00CF567B" w:rsidRDefault="00CF567B">
      <w:pPr>
        <w:spacing w:after="120" w:line="240" w:lineRule="auto"/>
        <w:rPr>
          <w:rFonts w:ascii="Times New Roman" w:eastAsia="Times New Roman" w:hAnsi="Times New Roman" w:cs="Times New Roman"/>
          <w:sz w:val="24"/>
        </w:rPr>
      </w:pPr>
    </w:p>
    <w:p w:rsidR="00CF567B" w:rsidRPr="00A27244" w:rsidRDefault="005C1135" w:rsidP="00A27244">
      <w:pPr>
        <w:pStyle w:val="Odsekzoznamu"/>
        <w:numPr>
          <w:ilvl w:val="0"/>
          <w:numId w:val="45"/>
        </w:numPr>
        <w:spacing w:after="120" w:line="240" w:lineRule="auto"/>
        <w:rPr>
          <w:rFonts w:ascii="Calibri" w:eastAsia="Calibri" w:hAnsi="Calibri" w:cs="Calibri"/>
          <w:b/>
          <w:sz w:val="28"/>
        </w:rPr>
      </w:pPr>
      <w:r w:rsidRPr="00A27244">
        <w:rPr>
          <w:rFonts w:ascii="Calibri" w:eastAsia="Calibri" w:hAnsi="Calibri" w:cs="Calibri"/>
          <w:b/>
          <w:sz w:val="28"/>
        </w:rPr>
        <w:t>Charakteristika zariadenia</w:t>
      </w:r>
    </w:p>
    <w:p w:rsidR="00CF567B" w:rsidRDefault="00CF567B">
      <w:pPr>
        <w:spacing w:after="120" w:line="240" w:lineRule="auto"/>
        <w:ind w:left="360"/>
        <w:rPr>
          <w:rFonts w:ascii="Times New Roman" w:eastAsia="Times New Roman" w:hAnsi="Times New Roman" w:cs="Times New Roman"/>
          <w:b/>
          <w:sz w:val="24"/>
        </w:rPr>
      </w:pPr>
    </w:p>
    <w:p w:rsidR="00CF567B" w:rsidRDefault="005C1135">
      <w:pPr>
        <w:numPr>
          <w:ilvl w:val="0"/>
          <w:numId w:val="15"/>
        </w:numPr>
        <w:suppressAutoHyphens/>
        <w:spacing w:before="100" w:after="0" w:line="240" w:lineRule="auto"/>
        <w:ind w:left="360" w:hanging="360"/>
        <w:jc w:val="both"/>
        <w:rPr>
          <w:rFonts w:ascii="Calibri" w:eastAsia="Calibri" w:hAnsi="Calibri" w:cs="Calibri"/>
          <w:sz w:val="24"/>
        </w:rPr>
      </w:pPr>
      <w:r>
        <w:rPr>
          <w:rFonts w:ascii="Calibri" w:eastAsia="Calibri" w:hAnsi="Calibri" w:cs="Calibri"/>
          <w:sz w:val="24"/>
        </w:rPr>
        <w:t xml:space="preserve">SZUŠ je výchovno-vzdelávacie zariadenie, poskytujúce základné vzdelávanie v jednotlivých umeleckých odboroch a pripravuje žiakov na štúdium v učebných a študijných odboroch na stredných školách umeleckého zamerania a na konzervatóriu. Odborne pripravuje na štúdium na vysokých školách s umeleckým a umelecko-pedagogickým zameraním. Organizuje a umožňuje prípravné štúdium, základné štúdium I. a II. stupňa, ako aj štúdium pre dospelých. </w:t>
      </w:r>
    </w:p>
    <w:p w:rsidR="00CF567B" w:rsidRDefault="005C1135">
      <w:pPr>
        <w:suppressAutoHyphens/>
        <w:spacing w:after="0" w:line="240" w:lineRule="auto"/>
        <w:jc w:val="both"/>
        <w:rPr>
          <w:rFonts w:ascii="Calibri" w:eastAsia="Calibri" w:hAnsi="Calibri" w:cs="Calibri"/>
          <w:sz w:val="24"/>
        </w:rPr>
      </w:pPr>
      <w:r>
        <w:rPr>
          <w:rFonts w:ascii="Calibri" w:eastAsia="Calibri" w:hAnsi="Calibri" w:cs="Calibri"/>
          <w:sz w:val="24"/>
        </w:rPr>
        <w:t xml:space="preserve">      Základné štúdium I. stupňa – základné umelecké vzdelanie sa delí na:</w:t>
      </w:r>
    </w:p>
    <w:p w:rsidR="00CF567B" w:rsidRDefault="005C1135" w:rsidP="00A27244">
      <w:pPr>
        <w:numPr>
          <w:ilvl w:val="0"/>
          <w:numId w:val="16"/>
        </w:numPr>
        <w:tabs>
          <w:tab w:val="left" w:pos="720"/>
        </w:tabs>
        <w:suppressAutoHyphens/>
        <w:spacing w:after="0" w:line="240" w:lineRule="auto"/>
        <w:ind w:left="697" w:hanging="357"/>
        <w:jc w:val="both"/>
        <w:rPr>
          <w:rFonts w:ascii="Calibri" w:eastAsia="Calibri" w:hAnsi="Calibri" w:cs="Calibri"/>
          <w:sz w:val="24"/>
        </w:rPr>
      </w:pPr>
      <w:r>
        <w:rPr>
          <w:rFonts w:ascii="Calibri" w:eastAsia="Calibri" w:hAnsi="Calibri" w:cs="Calibri"/>
          <w:sz w:val="24"/>
        </w:rPr>
        <w:t>primárne umelecké vzdelanie – najviac 4 ročníky,</w:t>
      </w:r>
    </w:p>
    <w:p w:rsidR="00ED1554" w:rsidRPr="00ED1554" w:rsidRDefault="005C1135" w:rsidP="00A27244">
      <w:pPr>
        <w:pStyle w:val="Odsekzoznamu"/>
        <w:numPr>
          <w:ilvl w:val="0"/>
          <w:numId w:val="16"/>
        </w:numPr>
        <w:suppressAutoHyphens/>
        <w:spacing w:after="0" w:line="240" w:lineRule="auto"/>
        <w:ind w:left="340"/>
        <w:jc w:val="both"/>
        <w:rPr>
          <w:rFonts w:ascii="Calibri" w:eastAsia="Calibri" w:hAnsi="Calibri" w:cs="Calibri"/>
          <w:sz w:val="24"/>
        </w:rPr>
      </w:pPr>
      <w:r w:rsidRPr="00ED1554">
        <w:rPr>
          <w:rFonts w:ascii="Calibri" w:eastAsia="Calibri" w:hAnsi="Calibri" w:cs="Calibri"/>
          <w:sz w:val="24"/>
        </w:rPr>
        <w:t xml:space="preserve">nižšie sekundárne </w:t>
      </w:r>
      <w:r w:rsidR="00FB1573" w:rsidRPr="00ED1554">
        <w:rPr>
          <w:rFonts w:ascii="Calibri" w:eastAsia="Calibri" w:hAnsi="Calibri" w:cs="Calibri"/>
          <w:sz w:val="24"/>
        </w:rPr>
        <w:t xml:space="preserve">umelecké </w:t>
      </w:r>
      <w:r w:rsidRPr="00ED1554">
        <w:rPr>
          <w:rFonts w:ascii="Calibri" w:eastAsia="Calibri" w:hAnsi="Calibri" w:cs="Calibri"/>
          <w:sz w:val="24"/>
        </w:rPr>
        <w:t>vzdelanie – najviac 5 ročníkov</w:t>
      </w:r>
      <w:r w:rsidR="00ED1554" w:rsidRPr="00ED1554">
        <w:rPr>
          <w:rFonts w:ascii="Calibri" w:eastAsia="Calibri" w:hAnsi="Calibri" w:cs="Calibri"/>
          <w:sz w:val="24"/>
        </w:rPr>
        <w:t xml:space="preserve">, absolvent získava doklad        </w:t>
      </w:r>
    </w:p>
    <w:p w:rsidR="00CF567B" w:rsidRDefault="00ED1554" w:rsidP="00ED1554">
      <w:pPr>
        <w:suppressAutoHyphens/>
        <w:spacing w:after="0" w:line="240" w:lineRule="auto"/>
        <w:jc w:val="both"/>
        <w:rPr>
          <w:rFonts w:ascii="Calibri" w:eastAsia="Calibri" w:hAnsi="Calibri" w:cs="Calibri"/>
          <w:sz w:val="24"/>
        </w:rPr>
      </w:pPr>
      <w:r>
        <w:rPr>
          <w:rFonts w:ascii="Calibri" w:eastAsia="Calibri" w:hAnsi="Calibri" w:cs="Calibri"/>
          <w:sz w:val="24"/>
        </w:rPr>
        <w:t xml:space="preserve">      o absolvovaní umeleckého štúdia prvého stupňa.</w:t>
      </w:r>
    </w:p>
    <w:p w:rsidR="00CF567B" w:rsidRDefault="005C1135">
      <w:pPr>
        <w:suppressAutoHyphens/>
        <w:spacing w:after="0" w:line="240" w:lineRule="auto"/>
        <w:jc w:val="both"/>
        <w:rPr>
          <w:rFonts w:ascii="Calibri" w:eastAsia="Calibri" w:hAnsi="Calibri" w:cs="Calibri"/>
          <w:sz w:val="24"/>
        </w:rPr>
      </w:pPr>
      <w:r>
        <w:rPr>
          <w:rFonts w:ascii="Calibri" w:eastAsia="Calibri" w:hAnsi="Calibri" w:cs="Calibri"/>
          <w:sz w:val="24"/>
        </w:rPr>
        <w:t xml:space="preserve">      Základné štúdium II. stupňa je najviac 4 ročníky, absolvent získava doklad        </w:t>
      </w:r>
    </w:p>
    <w:p w:rsidR="00CF567B" w:rsidRDefault="005C1135">
      <w:pPr>
        <w:suppressAutoHyphens/>
        <w:spacing w:after="0" w:line="240" w:lineRule="auto"/>
        <w:jc w:val="both"/>
        <w:rPr>
          <w:rFonts w:ascii="Calibri" w:eastAsia="Calibri" w:hAnsi="Calibri" w:cs="Calibri"/>
          <w:sz w:val="24"/>
        </w:rPr>
      </w:pPr>
      <w:r>
        <w:rPr>
          <w:rFonts w:ascii="Calibri" w:eastAsia="Calibri" w:hAnsi="Calibri" w:cs="Calibri"/>
          <w:sz w:val="24"/>
        </w:rPr>
        <w:t xml:space="preserve">      o absolvovaní umeleckého štúdia druhého stupňa.</w:t>
      </w:r>
    </w:p>
    <w:p w:rsidR="00CF567B" w:rsidRDefault="005C1135">
      <w:pPr>
        <w:suppressAutoHyphens/>
        <w:spacing w:after="0" w:line="240" w:lineRule="auto"/>
        <w:jc w:val="both"/>
        <w:rPr>
          <w:rFonts w:ascii="Calibri" w:eastAsia="Calibri" w:hAnsi="Calibri" w:cs="Calibri"/>
          <w:sz w:val="24"/>
        </w:rPr>
      </w:pPr>
      <w:r>
        <w:rPr>
          <w:rFonts w:ascii="Calibri" w:eastAsia="Calibri" w:hAnsi="Calibri" w:cs="Calibri"/>
          <w:sz w:val="24"/>
        </w:rPr>
        <w:t xml:space="preserve">      Štúdium pre dospelých zahŕňa 4 roky, absolvent získava doklad o absolvovaní     </w:t>
      </w:r>
    </w:p>
    <w:p w:rsidR="00CF567B" w:rsidRDefault="005C1135">
      <w:pPr>
        <w:suppressAutoHyphens/>
        <w:spacing w:after="0" w:line="240" w:lineRule="auto"/>
        <w:jc w:val="both"/>
        <w:rPr>
          <w:rFonts w:ascii="Calibri" w:eastAsia="Calibri" w:hAnsi="Calibri" w:cs="Calibri"/>
          <w:sz w:val="24"/>
        </w:rPr>
      </w:pPr>
      <w:r>
        <w:rPr>
          <w:rFonts w:ascii="Calibri" w:eastAsia="Calibri" w:hAnsi="Calibri" w:cs="Calibri"/>
          <w:sz w:val="24"/>
        </w:rPr>
        <w:t xml:space="preserve">      umeleckého štúdia pre dospelých.</w:t>
      </w:r>
    </w:p>
    <w:p w:rsidR="00CF567B" w:rsidRDefault="00CF567B">
      <w:pPr>
        <w:suppressAutoHyphens/>
        <w:spacing w:after="0" w:line="240" w:lineRule="auto"/>
        <w:jc w:val="both"/>
        <w:rPr>
          <w:rFonts w:ascii="Calibri" w:eastAsia="Calibri" w:hAnsi="Calibri" w:cs="Calibri"/>
          <w:sz w:val="24"/>
        </w:rPr>
      </w:pPr>
    </w:p>
    <w:p w:rsidR="00CF567B" w:rsidRDefault="005C1135">
      <w:pPr>
        <w:numPr>
          <w:ilvl w:val="0"/>
          <w:numId w:val="17"/>
        </w:numPr>
        <w:suppressAutoHyphens/>
        <w:spacing w:after="0" w:line="240" w:lineRule="auto"/>
        <w:ind w:left="360" w:hanging="360"/>
        <w:jc w:val="both"/>
        <w:rPr>
          <w:rFonts w:ascii="Calibri" w:eastAsia="Calibri" w:hAnsi="Calibri" w:cs="Calibri"/>
          <w:b/>
          <w:sz w:val="24"/>
        </w:rPr>
      </w:pPr>
      <w:r>
        <w:rPr>
          <w:rFonts w:ascii="Calibri" w:eastAsia="Calibri" w:hAnsi="Calibri" w:cs="Calibri"/>
          <w:sz w:val="24"/>
        </w:rPr>
        <w:t xml:space="preserve">SZUŠ je plne organizovaná škola so študijnými odbormi: tanečný, výtvarný, hudobný a literárno-dramatický. SZUŠ má 10 nových pobočiek </w:t>
      </w:r>
      <w:proofErr w:type="spellStart"/>
      <w:r>
        <w:rPr>
          <w:rFonts w:ascii="Calibri" w:eastAsia="Calibri" w:hAnsi="Calibri" w:cs="Calibri"/>
          <w:sz w:val="24"/>
        </w:rPr>
        <w:t>elokovaných</w:t>
      </w:r>
      <w:proofErr w:type="spellEnd"/>
      <w:r>
        <w:rPr>
          <w:rFonts w:ascii="Calibri" w:eastAsia="Calibri" w:hAnsi="Calibri" w:cs="Calibri"/>
          <w:sz w:val="24"/>
        </w:rPr>
        <w:t xml:space="preserve"> pracovísk, z ktorých 5  zač</w:t>
      </w:r>
      <w:r w:rsidR="00A27244">
        <w:rPr>
          <w:rFonts w:ascii="Calibri" w:eastAsia="Calibri" w:hAnsi="Calibri" w:cs="Calibri"/>
          <w:sz w:val="24"/>
        </w:rPr>
        <w:t>ína</w:t>
      </w:r>
      <w:r>
        <w:rPr>
          <w:rFonts w:ascii="Calibri" w:eastAsia="Calibri" w:hAnsi="Calibri" w:cs="Calibri"/>
          <w:sz w:val="24"/>
        </w:rPr>
        <w:t xml:space="preserve"> svoju činnosť </w:t>
      </w:r>
      <w:r w:rsidR="00A27244">
        <w:rPr>
          <w:rFonts w:ascii="Calibri" w:eastAsia="Calibri" w:hAnsi="Calibri" w:cs="Calibri"/>
          <w:sz w:val="24"/>
        </w:rPr>
        <w:t xml:space="preserve">v školskom roku 2017/2018 </w:t>
      </w:r>
      <w:r>
        <w:rPr>
          <w:rFonts w:ascii="Calibri" w:eastAsia="Calibri" w:hAnsi="Calibri" w:cs="Calibri"/>
          <w:sz w:val="24"/>
        </w:rPr>
        <w:t>:</w:t>
      </w:r>
      <w:r>
        <w:rPr>
          <w:rFonts w:ascii="Calibri" w:eastAsia="Calibri" w:hAnsi="Calibri" w:cs="Calibri"/>
          <w:b/>
          <w:sz w:val="24"/>
        </w:rPr>
        <w:t xml:space="preserve"> Žabokreky 166; Partizánska 13, Sučany; Valča 81; Povina 171; M.</w:t>
      </w:r>
      <w:r w:rsidR="00662775">
        <w:rPr>
          <w:rFonts w:ascii="Calibri" w:eastAsia="Calibri" w:hAnsi="Calibri" w:cs="Calibri"/>
          <w:b/>
          <w:sz w:val="24"/>
        </w:rPr>
        <w:t xml:space="preserve"> </w:t>
      </w:r>
      <w:r>
        <w:rPr>
          <w:rFonts w:ascii="Calibri" w:eastAsia="Calibri" w:hAnsi="Calibri" w:cs="Calibri"/>
          <w:b/>
          <w:sz w:val="24"/>
        </w:rPr>
        <w:t>R.</w:t>
      </w:r>
      <w:r w:rsidR="00662775">
        <w:rPr>
          <w:rFonts w:ascii="Calibri" w:eastAsia="Calibri" w:hAnsi="Calibri" w:cs="Calibri"/>
          <w:b/>
          <w:sz w:val="24"/>
        </w:rPr>
        <w:t xml:space="preserve"> </w:t>
      </w:r>
      <w:r>
        <w:rPr>
          <w:rFonts w:ascii="Calibri" w:eastAsia="Calibri" w:hAnsi="Calibri" w:cs="Calibri"/>
          <w:b/>
          <w:sz w:val="24"/>
        </w:rPr>
        <w:t>Štefánika 431/30, Varín</w:t>
      </w:r>
      <w:r>
        <w:rPr>
          <w:rFonts w:ascii="Calibri" w:eastAsia="Calibri" w:hAnsi="Calibri" w:cs="Calibri"/>
          <w:sz w:val="24"/>
        </w:rPr>
        <w:t>. Napĺňame tak ideu prístupnosti umeleckého vzdelávania pre každého, aj pre znevýhodnených žiakov z menších a vzdialenejších obcí. Vyučuje sa formou individuálneho a skupinového vyučovania. Škola nedisponuje stravovacím zariadením a nemá ani vonkajšie priestory pre vyučovacie alebo oddychové účely.</w:t>
      </w:r>
    </w:p>
    <w:p w:rsidR="00CF567B" w:rsidRDefault="00CF567B">
      <w:pPr>
        <w:suppressAutoHyphens/>
        <w:spacing w:after="0" w:line="240" w:lineRule="auto"/>
        <w:rPr>
          <w:rFonts w:ascii="Calibri" w:eastAsia="Calibri" w:hAnsi="Calibri" w:cs="Calibri"/>
          <w:b/>
          <w:sz w:val="24"/>
        </w:rPr>
      </w:pPr>
    </w:p>
    <w:p w:rsidR="00CF567B" w:rsidRDefault="005C1135">
      <w:pPr>
        <w:numPr>
          <w:ilvl w:val="0"/>
          <w:numId w:val="18"/>
        </w:numPr>
        <w:suppressAutoHyphens/>
        <w:spacing w:after="120" w:line="240" w:lineRule="auto"/>
        <w:ind w:left="357" w:hanging="357"/>
        <w:rPr>
          <w:rFonts w:ascii="Calibri" w:eastAsia="Calibri" w:hAnsi="Calibri" w:cs="Calibri"/>
          <w:sz w:val="24"/>
        </w:rPr>
      </w:pPr>
      <w:r>
        <w:rPr>
          <w:rFonts w:ascii="Calibri" w:eastAsia="Calibri" w:hAnsi="Calibri" w:cs="Calibri"/>
          <w:sz w:val="24"/>
        </w:rPr>
        <w:t>SZUŠ je umiestnená v dvojposchodovej budove. V budove sú nasledovné priestory:</w:t>
      </w:r>
    </w:p>
    <w:p w:rsidR="00CF567B" w:rsidRDefault="005C1135">
      <w:pPr>
        <w:numPr>
          <w:ilvl w:val="0"/>
          <w:numId w:val="18"/>
        </w:numPr>
        <w:suppressAutoHyphens/>
        <w:spacing w:after="120" w:line="240" w:lineRule="auto"/>
        <w:ind w:left="862" w:hanging="360"/>
        <w:rPr>
          <w:rFonts w:ascii="Calibri" w:eastAsia="Calibri" w:hAnsi="Calibri" w:cs="Calibri"/>
          <w:sz w:val="24"/>
        </w:rPr>
      </w:pPr>
      <w:r>
        <w:rPr>
          <w:rFonts w:ascii="Calibri" w:eastAsia="Calibri" w:hAnsi="Calibri" w:cs="Calibri"/>
          <w:sz w:val="24"/>
        </w:rPr>
        <w:t>1.poschodie:</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1.1. Tanečná sála</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1.2. Oranžová tanečná sála</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1.3. Šatník kostýmy</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lastRenderedPageBreak/>
        <w:t>1.4. Šatník vešiakový, WC dievčatá a chlapci</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1.5. L-miestnosť-klavír,</w:t>
      </w:r>
      <w:r w:rsidR="00662775">
        <w:rPr>
          <w:rFonts w:ascii="Calibri" w:eastAsia="Calibri" w:hAnsi="Calibri" w:cs="Calibri"/>
          <w:sz w:val="24"/>
        </w:rPr>
        <w:t xml:space="preserve"> </w:t>
      </w:r>
      <w:r>
        <w:rPr>
          <w:rFonts w:ascii="Calibri" w:eastAsia="Calibri" w:hAnsi="Calibri" w:cs="Calibri"/>
          <w:sz w:val="24"/>
        </w:rPr>
        <w:t>teória, sklad hudobných nástrojov a príslušenstva, knižnica</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1.6. Chodba ateliér</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1.7. Šatňa</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1.8. Výtvarný ateliér</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 xml:space="preserve">1.10. </w:t>
      </w:r>
      <w:proofErr w:type="spellStart"/>
      <w:r>
        <w:rPr>
          <w:rFonts w:ascii="Calibri" w:eastAsia="Calibri" w:hAnsi="Calibri" w:cs="Calibri"/>
          <w:sz w:val="24"/>
        </w:rPr>
        <w:t>Elektrorozvodňa</w:t>
      </w:r>
      <w:proofErr w:type="spellEnd"/>
      <w:r>
        <w:rPr>
          <w:rFonts w:ascii="Calibri" w:eastAsia="Calibri" w:hAnsi="Calibri" w:cs="Calibri"/>
          <w:sz w:val="24"/>
        </w:rPr>
        <w:t xml:space="preserve"> </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1.13. Kuchynka</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1.14. Učebňa hudobná</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1.15. Sklad materiálu</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1.17. Zborovňa</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1.18. Šatník</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 xml:space="preserve">1.19. Baletka </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1.20. recepcia</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1.21. sklad výtvarného odboru</w:t>
      </w:r>
    </w:p>
    <w:p w:rsidR="00CF567B" w:rsidRDefault="005C1135">
      <w:pPr>
        <w:numPr>
          <w:ilvl w:val="0"/>
          <w:numId w:val="18"/>
        </w:numPr>
        <w:suppressAutoHyphens/>
        <w:spacing w:after="120" w:line="240" w:lineRule="auto"/>
        <w:ind w:left="1222" w:hanging="360"/>
        <w:rPr>
          <w:rFonts w:ascii="Calibri" w:eastAsia="Calibri" w:hAnsi="Calibri" w:cs="Calibri"/>
          <w:sz w:val="24"/>
        </w:rPr>
      </w:pPr>
      <w:r>
        <w:rPr>
          <w:rFonts w:ascii="Calibri" w:eastAsia="Calibri" w:hAnsi="Calibri" w:cs="Calibri"/>
          <w:sz w:val="24"/>
        </w:rPr>
        <w:t>2.8. Garáž , sklad</w:t>
      </w:r>
    </w:p>
    <w:p w:rsidR="00CF567B" w:rsidRDefault="005C1135">
      <w:pPr>
        <w:numPr>
          <w:ilvl w:val="0"/>
          <w:numId w:val="18"/>
        </w:numPr>
        <w:suppressAutoHyphens/>
        <w:spacing w:after="120" w:line="240" w:lineRule="auto"/>
        <w:ind w:left="862" w:hanging="360"/>
        <w:rPr>
          <w:rFonts w:ascii="Calibri" w:eastAsia="Calibri" w:hAnsi="Calibri" w:cs="Calibri"/>
          <w:sz w:val="24"/>
        </w:rPr>
      </w:pPr>
      <w:r>
        <w:rPr>
          <w:rFonts w:ascii="Calibri" w:eastAsia="Calibri" w:hAnsi="Calibri" w:cs="Calibri"/>
          <w:sz w:val="24"/>
        </w:rPr>
        <w:t>2.poschodie:</w:t>
      </w:r>
    </w:p>
    <w:p w:rsidR="00CF567B" w:rsidRDefault="005C1135">
      <w:pPr>
        <w:numPr>
          <w:ilvl w:val="0"/>
          <w:numId w:val="18"/>
        </w:numPr>
        <w:spacing w:after="120" w:line="240" w:lineRule="auto"/>
        <w:ind w:left="1219" w:hanging="357"/>
        <w:rPr>
          <w:rFonts w:ascii="Calibri" w:eastAsia="Calibri" w:hAnsi="Calibri" w:cs="Calibri"/>
          <w:sz w:val="24"/>
        </w:rPr>
      </w:pPr>
      <w:r>
        <w:rPr>
          <w:rFonts w:ascii="Calibri" w:eastAsia="Calibri" w:hAnsi="Calibri" w:cs="Calibri"/>
          <w:sz w:val="24"/>
        </w:rPr>
        <w:t>2.1. Tanečná sála</w:t>
      </w:r>
    </w:p>
    <w:p w:rsidR="00CF567B" w:rsidRDefault="005C1135">
      <w:pPr>
        <w:numPr>
          <w:ilvl w:val="0"/>
          <w:numId w:val="18"/>
        </w:numPr>
        <w:spacing w:after="120" w:line="240" w:lineRule="auto"/>
        <w:ind w:left="1219" w:hanging="357"/>
        <w:rPr>
          <w:rFonts w:ascii="Calibri" w:eastAsia="Calibri" w:hAnsi="Calibri" w:cs="Calibri"/>
          <w:sz w:val="24"/>
        </w:rPr>
      </w:pPr>
      <w:r>
        <w:rPr>
          <w:rFonts w:ascii="Calibri" w:eastAsia="Calibri" w:hAnsi="Calibri" w:cs="Calibri"/>
          <w:sz w:val="24"/>
        </w:rPr>
        <w:t>2.2. Pohybová sála</w:t>
      </w:r>
    </w:p>
    <w:p w:rsidR="00CF567B" w:rsidRDefault="005C1135">
      <w:pPr>
        <w:numPr>
          <w:ilvl w:val="0"/>
          <w:numId w:val="18"/>
        </w:numPr>
        <w:spacing w:after="120" w:line="240" w:lineRule="auto"/>
        <w:ind w:left="1219" w:hanging="357"/>
        <w:rPr>
          <w:rFonts w:ascii="Calibri" w:eastAsia="Calibri" w:hAnsi="Calibri" w:cs="Calibri"/>
          <w:sz w:val="24"/>
        </w:rPr>
      </w:pPr>
      <w:r>
        <w:rPr>
          <w:rFonts w:ascii="Calibri" w:eastAsia="Calibri" w:hAnsi="Calibri" w:cs="Calibri"/>
          <w:sz w:val="24"/>
        </w:rPr>
        <w:t>2.3. Baletná sála</w:t>
      </w:r>
    </w:p>
    <w:p w:rsidR="00CF567B" w:rsidRDefault="00662775">
      <w:pPr>
        <w:numPr>
          <w:ilvl w:val="0"/>
          <w:numId w:val="18"/>
        </w:numPr>
        <w:spacing w:after="120" w:line="240" w:lineRule="auto"/>
        <w:ind w:left="1219" w:hanging="357"/>
        <w:rPr>
          <w:rFonts w:ascii="Calibri" w:eastAsia="Calibri" w:hAnsi="Calibri" w:cs="Calibri"/>
          <w:sz w:val="24"/>
        </w:rPr>
      </w:pPr>
      <w:r>
        <w:rPr>
          <w:rFonts w:ascii="Calibri" w:eastAsia="Calibri" w:hAnsi="Calibri" w:cs="Calibri"/>
          <w:sz w:val="24"/>
        </w:rPr>
        <w:t>2.5. Šatn</w:t>
      </w:r>
      <w:r w:rsidR="005C1135">
        <w:rPr>
          <w:rFonts w:ascii="Calibri" w:eastAsia="Calibri" w:hAnsi="Calibri" w:cs="Calibri"/>
          <w:sz w:val="24"/>
        </w:rPr>
        <w:t>e</w:t>
      </w:r>
    </w:p>
    <w:p w:rsidR="00CF567B" w:rsidRDefault="005C1135">
      <w:pPr>
        <w:numPr>
          <w:ilvl w:val="0"/>
          <w:numId w:val="18"/>
        </w:numPr>
        <w:spacing w:after="120" w:line="240" w:lineRule="auto"/>
        <w:ind w:left="1219" w:hanging="357"/>
        <w:rPr>
          <w:rFonts w:ascii="Calibri" w:eastAsia="Calibri" w:hAnsi="Calibri" w:cs="Calibri"/>
          <w:sz w:val="24"/>
        </w:rPr>
      </w:pPr>
      <w:r>
        <w:rPr>
          <w:rFonts w:ascii="Calibri" w:eastAsia="Calibri" w:hAnsi="Calibri" w:cs="Calibri"/>
          <w:sz w:val="24"/>
        </w:rPr>
        <w:t>2.6. Skrinky</w:t>
      </w:r>
    </w:p>
    <w:p w:rsidR="00CF567B" w:rsidRDefault="005C1135">
      <w:pPr>
        <w:numPr>
          <w:ilvl w:val="0"/>
          <w:numId w:val="18"/>
        </w:numPr>
        <w:spacing w:after="120" w:line="240" w:lineRule="auto"/>
        <w:ind w:left="1219" w:hanging="357"/>
        <w:rPr>
          <w:rFonts w:ascii="Calibri" w:eastAsia="Calibri" w:hAnsi="Calibri" w:cs="Calibri"/>
          <w:sz w:val="24"/>
        </w:rPr>
      </w:pPr>
      <w:r>
        <w:rPr>
          <w:rFonts w:ascii="Calibri" w:eastAsia="Calibri" w:hAnsi="Calibri" w:cs="Calibri"/>
          <w:sz w:val="24"/>
        </w:rPr>
        <w:t>2.9. Sklad</w:t>
      </w:r>
    </w:p>
    <w:p w:rsidR="00CF567B" w:rsidRDefault="005C1135">
      <w:pPr>
        <w:numPr>
          <w:ilvl w:val="0"/>
          <w:numId w:val="18"/>
        </w:numPr>
        <w:spacing w:after="120" w:line="240" w:lineRule="auto"/>
        <w:ind w:left="1219" w:hanging="357"/>
        <w:rPr>
          <w:rFonts w:ascii="Calibri" w:eastAsia="Calibri" w:hAnsi="Calibri" w:cs="Calibri"/>
          <w:sz w:val="24"/>
        </w:rPr>
      </w:pPr>
      <w:r>
        <w:rPr>
          <w:rFonts w:ascii="Calibri" w:eastAsia="Calibri" w:hAnsi="Calibri" w:cs="Calibri"/>
          <w:sz w:val="24"/>
        </w:rPr>
        <w:t>2.10. Archív</w:t>
      </w:r>
    </w:p>
    <w:p w:rsidR="00CF567B" w:rsidRDefault="005C1135">
      <w:pPr>
        <w:numPr>
          <w:ilvl w:val="0"/>
          <w:numId w:val="18"/>
        </w:numPr>
        <w:spacing w:after="120" w:line="240" w:lineRule="auto"/>
        <w:ind w:left="1219" w:hanging="357"/>
        <w:rPr>
          <w:rFonts w:ascii="Calibri" w:eastAsia="Calibri" w:hAnsi="Calibri" w:cs="Calibri"/>
          <w:sz w:val="24"/>
        </w:rPr>
      </w:pPr>
      <w:r>
        <w:rPr>
          <w:rFonts w:ascii="Calibri" w:eastAsia="Calibri" w:hAnsi="Calibri" w:cs="Calibri"/>
          <w:sz w:val="24"/>
        </w:rPr>
        <w:t>2.12. Učebňa klavír, spev</w:t>
      </w:r>
    </w:p>
    <w:p w:rsidR="00CF567B" w:rsidRDefault="005C1135">
      <w:pPr>
        <w:numPr>
          <w:ilvl w:val="0"/>
          <w:numId w:val="18"/>
        </w:numPr>
        <w:spacing w:after="120" w:line="240" w:lineRule="auto"/>
        <w:ind w:left="1219" w:hanging="357"/>
        <w:rPr>
          <w:rFonts w:ascii="Calibri" w:eastAsia="Calibri" w:hAnsi="Calibri" w:cs="Calibri"/>
          <w:sz w:val="24"/>
        </w:rPr>
      </w:pPr>
      <w:r>
        <w:rPr>
          <w:rFonts w:ascii="Calibri" w:eastAsia="Calibri" w:hAnsi="Calibri" w:cs="Calibri"/>
          <w:sz w:val="24"/>
        </w:rPr>
        <w:t>2.13. Učebňa klavír</w:t>
      </w:r>
    </w:p>
    <w:p w:rsidR="00CF567B" w:rsidRDefault="005C1135">
      <w:pPr>
        <w:numPr>
          <w:ilvl w:val="0"/>
          <w:numId w:val="18"/>
        </w:numPr>
        <w:spacing w:after="120" w:line="240" w:lineRule="auto"/>
        <w:ind w:left="1219" w:hanging="357"/>
        <w:rPr>
          <w:rFonts w:ascii="Calibri" w:eastAsia="Calibri" w:hAnsi="Calibri" w:cs="Calibri"/>
          <w:sz w:val="24"/>
        </w:rPr>
      </w:pPr>
      <w:r>
        <w:rPr>
          <w:rFonts w:ascii="Calibri" w:eastAsia="Calibri" w:hAnsi="Calibri" w:cs="Calibri"/>
          <w:sz w:val="24"/>
        </w:rPr>
        <w:t xml:space="preserve">2.14. Učebňa </w:t>
      </w:r>
      <w:proofErr w:type="spellStart"/>
      <w:r>
        <w:rPr>
          <w:rFonts w:ascii="Calibri" w:eastAsia="Calibri" w:hAnsi="Calibri" w:cs="Calibri"/>
          <w:sz w:val="24"/>
        </w:rPr>
        <w:t>keyboard</w:t>
      </w:r>
      <w:proofErr w:type="spellEnd"/>
      <w:r>
        <w:rPr>
          <w:rFonts w:ascii="Calibri" w:eastAsia="Calibri" w:hAnsi="Calibri" w:cs="Calibri"/>
          <w:sz w:val="24"/>
        </w:rPr>
        <w:t>, spev</w:t>
      </w:r>
    </w:p>
    <w:p w:rsidR="00CF567B" w:rsidRDefault="005C1135">
      <w:pPr>
        <w:numPr>
          <w:ilvl w:val="0"/>
          <w:numId w:val="18"/>
        </w:numPr>
        <w:spacing w:after="120" w:line="240" w:lineRule="auto"/>
        <w:ind w:left="1219" w:hanging="357"/>
        <w:rPr>
          <w:rFonts w:ascii="Calibri" w:eastAsia="Calibri" w:hAnsi="Calibri" w:cs="Calibri"/>
          <w:sz w:val="24"/>
        </w:rPr>
      </w:pPr>
      <w:r>
        <w:rPr>
          <w:rFonts w:ascii="Calibri" w:eastAsia="Calibri" w:hAnsi="Calibri" w:cs="Calibri"/>
          <w:sz w:val="24"/>
        </w:rPr>
        <w:t xml:space="preserve">2.15. Učebňa </w:t>
      </w:r>
      <w:proofErr w:type="spellStart"/>
      <w:r>
        <w:rPr>
          <w:rFonts w:ascii="Calibri" w:eastAsia="Calibri" w:hAnsi="Calibri" w:cs="Calibri"/>
          <w:sz w:val="24"/>
        </w:rPr>
        <w:t>keyboard</w:t>
      </w:r>
      <w:proofErr w:type="spellEnd"/>
      <w:r>
        <w:rPr>
          <w:rFonts w:ascii="Calibri" w:eastAsia="Calibri" w:hAnsi="Calibri" w:cs="Calibri"/>
          <w:sz w:val="24"/>
        </w:rPr>
        <w:t>, spev</w:t>
      </w:r>
    </w:p>
    <w:p w:rsidR="00CF567B" w:rsidRDefault="005C1135">
      <w:pPr>
        <w:numPr>
          <w:ilvl w:val="0"/>
          <w:numId w:val="18"/>
        </w:numPr>
        <w:spacing w:after="120" w:line="240" w:lineRule="auto"/>
        <w:ind w:left="1219" w:hanging="357"/>
        <w:rPr>
          <w:rFonts w:ascii="Calibri" w:eastAsia="Calibri" w:hAnsi="Calibri" w:cs="Calibri"/>
          <w:sz w:val="24"/>
        </w:rPr>
      </w:pPr>
      <w:r>
        <w:rPr>
          <w:rFonts w:ascii="Calibri" w:eastAsia="Calibri" w:hAnsi="Calibri" w:cs="Calibri"/>
          <w:sz w:val="24"/>
        </w:rPr>
        <w:t>2.16. Učebňa gitara</w:t>
      </w:r>
    </w:p>
    <w:p w:rsidR="00CF567B" w:rsidRDefault="005C1135">
      <w:pPr>
        <w:numPr>
          <w:ilvl w:val="0"/>
          <w:numId w:val="18"/>
        </w:numPr>
        <w:spacing w:after="120" w:line="240" w:lineRule="auto"/>
        <w:ind w:left="1219" w:hanging="357"/>
        <w:rPr>
          <w:rFonts w:ascii="Calibri" w:eastAsia="Calibri" w:hAnsi="Calibri" w:cs="Calibri"/>
          <w:sz w:val="24"/>
        </w:rPr>
      </w:pPr>
      <w:r>
        <w:rPr>
          <w:rFonts w:ascii="Calibri" w:eastAsia="Calibri" w:hAnsi="Calibri" w:cs="Calibri"/>
          <w:sz w:val="24"/>
        </w:rPr>
        <w:t>2.17. WC ženy</w:t>
      </w:r>
    </w:p>
    <w:p w:rsidR="00CF567B" w:rsidRDefault="005C1135">
      <w:pPr>
        <w:numPr>
          <w:ilvl w:val="0"/>
          <w:numId w:val="18"/>
        </w:numPr>
        <w:spacing w:after="120" w:line="240" w:lineRule="auto"/>
        <w:ind w:left="1219" w:hanging="357"/>
        <w:rPr>
          <w:rFonts w:ascii="Calibri" w:eastAsia="Calibri" w:hAnsi="Calibri" w:cs="Calibri"/>
          <w:sz w:val="24"/>
        </w:rPr>
      </w:pPr>
      <w:r>
        <w:rPr>
          <w:rFonts w:ascii="Calibri" w:eastAsia="Calibri" w:hAnsi="Calibri" w:cs="Calibri"/>
          <w:sz w:val="24"/>
        </w:rPr>
        <w:t>2.18. Miestnosť pre upratovačku</w:t>
      </w:r>
    </w:p>
    <w:p w:rsidR="00CF567B" w:rsidRDefault="005C1135">
      <w:pPr>
        <w:numPr>
          <w:ilvl w:val="0"/>
          <w:numId w:val="18"/>
        </w:numPr>
        <w:spacing w:after="120" w:line="240" w:lineRule="auto"/>
        <w:ind w:left="1219" w:hanging="357"/>
        <w:rPr>
          <w:rFonts w:ascii="Calibri" w:eastAsia="Calibri" w:hAnsi="Calibri" w:cs="Calibri"/>
          <w:sz w:val="24"/>
        </w:rPr>
      </w:pPr>
      <w:r>
        <w:rPr>
          <w:rFonts w:ascii="Calibri" w:eastAsia="Calibri" w:hAnsi="Calibri" w:cs="Calibri"/>
          <w:sz w:val="24"/>
        </w:rPr>
        <w:t>2.19. WC páni</w:t>
      </w:r>
    </w:p>
    <w:p w:rsidR="00CF567B" w:rsidRDefault="005C1135">
      <w:pPr>
        <w:numPr>
          <w:ilvl w:val="0"/>
          <w:numId w:val="18"/>
        </w:numPr>
        <w:spacing w:after="0" w:line="240" w:lineRule="auto"/>
        <w:ind w:left="357" w:hanging="357"/>
        <w:jc w:val="both"/>
        <w:rPr>
          <w:rFonts w:ascii="Calibri" w:eastAsia="Calibri" w:hAnsi="Calibri" w:cs="Calibri"/>
          <w:sz w:val="24"/>
        </w:rPr>
      </w:pPr>
      <w:r>
        <w:rPr>
          <w:rFonts w:ascii="Calibri" w:eastAsia="Calibri" w:hAnsi="Calibri" w:cs="Calibri"/>
          <w:sz w:val="24"/>
        </w:rPr>
        <w:t xml:space="preserve">Aby sa žiaci i pedagógovia cítili v škole čo najpríjemnejšie, kladieme dôraz na estetické a útulné prostredie učební, chodieb, sál a pracovní. Úzky vzťah učiteľa – žiaka je na tomto type školy podmienený predovšetkým vysokým stupňom individuálnej starostlivosti </w:t>
      </w:r>
      <w:r>
        <w:rPr>
          <w:rFonts w:ascii="Calibri" w:eastAsia="Calibri" w:hAnsi="Calibri" w:cs="Calibri"/>
          <w:sz w:val="24"/>
        </w:rPr>
        <w:lastRenderedPageBreak/>
        <w:t>o žiaka a rozvoj jeho nadania a schopností. Aktuálne informácie o aktivitách školy uverejňujeme na nástenkách a LCD monitoroch. K dispozícii je v celodennej prevádzke klientske centrum, ktoré usmerňuje rodičov, žiakov a návštevy budovy. Zároveň poskytuje potrebné informácie ohľadom výučby a aktivít SZUŠ.</w:t>
      </w:r>
    </w:p>
    <w:p w:rsidR="00CF567B" w:rsidRDefault="00CF567B">
      <w:pPr>
        <w:spacing w:after="0" w:line="240" w:lineRule="auto"/>
        <w:ind w:left="357"/>
        <w:jc w:val="both"/>
        <w:rPr>
          <w:rFonts w:ascii="Calibri" w:eastAsia="Calibri" w:hAnsi="Calibri" w:cs="Calibri"/>
          <w:sz w:val="24"/>
        </w:rPr>
      </w:pPr>
    </w:p>
    <w:p w:rsidR="00CF567B" w:rsidRDefault="00CF567B">
      <w:pPr>
        <w:spacing w:after="0" w:line="240" w:lineRule="auto"/>
        <w:ind w:left="357"/>
        <w:jc w:val="both"/>
        <w:rPr>
          <w:rFonts w:ascii="Calibri" w:eastAsia="Calibri" w:hAnsi="Calibri" w:cs="Calibri"/>
          <w:sz w:val="24"/>
        </w:rPr>
      </w:pPr>
    </w:p>
    <w:p w:rsidR="00CF567B" w:rsidRPr="00A27244" w:rsidRDefault="005C1135" w:rsidP="00A27244">
      <w:pPr>
        <w:pStyle w:val="Odsekzoznamu"/>
        <w:numPr>
          <w:ilvl w:val="0"/>
          <w:numId w:val="45"/>
        </w:numPr>
        <w:spacing w:after="0" w:line="240" w:lineRule="auto"/>
        <w:jc w:val="both"/>
        <w:rPr>
          <w:rFonts w:ascii="Calibri" w:eastAsia="Calibri" w:hAnsi="Calibri" w:cs="Calibri"/>
          <w:b/>
          <w:sz w:val="28"/>
        </w:rPr>
      </w:pPr>
      <w:r w:rsidRPr="00A27244">
        <w:rPr>
          <w:rFonts w:ascii="Calibri" w:eastAsia="Calibri" w:hAnsi="Calibri" w:cs="Calibri"/>
          <w:b/>
          <w:sz w:val="28"/>
        </w:rPr>
        <w:t>Organizácia prevádzky Súkromnej základnej umeleckej školy</w:t>
      </w:r>
    </w:p>
    <w:p w:rsidR="00CF567B" w:rsidRDefault="00CF567B">
      <w:pPr>
        <w:spacing w:after="0" w:line="240" w:lineRule="auto"/>
        <w:ind w:left="360"/>
        <w:jc w:val="both"/>
        <w:rPr>
          <w:rFonts w:ascii="Calibri" w:eastAsia="Calibri" w:hAnsi="Calibri" w:cs="Calibri"/>
          <w:b/>
          <w:sz w:val="28"/>
        </w:rPr>
      </w:pPr>
    </w:p>
    <w:p w:rsidR="00CF567B" w:rsidRDefault="00662775">
      <w:pPr>
        <w:numPr>
          <w:ilvl w:val="0"/>
          <w:numId w:val="20"/>
        </w:numPr>
        <w:spacing w:after="0" w:line="240" w:lineRule="auto"/>
        <w:ind w:left="357" w:hanging="357"/>
        <w:jc w:val="both"/>
        <w:rPr>
          <w:rFonts w:ascii="Calibri" w:eastAsia="Calibri" w:hAnsi="Calibri" w:cs="Calibri"/>
          <w:sz w:val="24"/>
        </w:rPr>
      </w:pPr>
      <w:r>
        <w:rPr>
          <w:rFonts w:ascii="Calibri" w:eastAsia="Calibri" w:hAnsi="Calibri" w:cs="Calibri"/>
          <w:sz w:val="24"/>
        </w:rPr>
        <w:t>Budova sa otvára o 5. h</w:t>
      </w:r>
      <w:r w:rsidR="005C1135">
        <w:rPr>
          <w:rFonts w:ascii="Calibri" w:eastAsia="Calibri" w:hAnsi="Calibri" w:cs="Calibri"/>
          <w:sz w:val="24"/>
        </w:rPr>
        <w:t xml:space="preserve">, zabezpečuje ho upratovačka SZUŠ. Pre verejnosť je otvorená od 7.30 h príchodom pracovníka recepcie SZUŠ a správcu budovy. Pracovník recepcie, príp. správca budovy zabezpečujú po ukončení činnosti uzamknutie a prekontrolovanie priestorov (vypnutie svetiel, prístrojov, uzatvorenie okien, vchodov). </w:t>
      </w:r>
    </w:p>
    <w:p w:rsidR="00CF567B" w:rsidRDefault="005C1135">
      <w:pPr>
        <w:spacing w:after="0" w:line="240" w:lineRule="auto"/>
        <w:ind w:left="357"/>
        <w:jc w:val="both"/>
        <w:rPr>
          <w:rFonts w:ascii="Calibri" w:eastAsia="Calibri" w:hAnsi="Calibri" w:cs="Calibri"/>
          <w:sz w:val="24"/>
        </w:rPr>
      </w:pPr>
      <w:r>
        <w:rPr>
          <w:rFonts w:ascii="Calibri" w:eastAsia="Calibri" w:hAnsi="Calibri" w:cs="Calibri"/>
          <w:sz w:val="24"/>
        </w:rPr>
        <w:t xml:space="preserve">Škola je zabezpečená elektronickým alarmom. </w:t>
      </w:r>
    </w:p>
    <w:p w:rsidR="00CF567B" w:rsidRDefault="005C1135">
      <w:pPr>
        <w:spacing w:after="0" w:line="240" w:lineRule="auto"/>
        <w:ind w:left="357"/>
        <w:jc w:val="both"/>
        <w:rPr>
          <w:rFonts w:ascii="Calibri" w:eastAsia="Calibri" w:hAnsi="Calibri" w:cs="Calibri"/>
          <w:sz w:val="24"/>
        </w:rPr>
      </w:pPr>
      <w:r>
        <w:rPr>
          <w:rFonts w:ascii="Calibri" w:eastAsia="Calibri" w:hAnsi="Calibri" w:cs="Calibri"/>
          <w:sz w:val="24"/>
        </w:rPr>
        <w:t xml:space="preserve">Na </w:t>
      </w:r>
      <w:proofErr w:type="spellStart"/>
      <w:r>
        <w:rPr>
          <w:rFonts w:ascii="Calibri" w:eastAsia="Calibri" w:hAnsi="Calibri" w:cs="Calibri"/>
          <w:sz w:val="24"/>
        </w:rPr>
        <w:t>elokovaných</w:t>
      </w:r>
      <w:proofErr w:type="spellEnd"/>
      <w:r>
        <w:rPr>
          <w:rFonts w:ascii="Calibri" w:eastAsia="Calibri" w:hAnsi="Calibri" w:cs="Calibri"/>
          <w:sz w:val="24"/>
        </w:rPr>
        <w:t xml:space="preserve"> pracoviskách prebieha vyučovanie v miestne stanovenom rozvrhu a správu budovy zabezpečuje správca prenajatého priestoru.</w:t>
      </w:r>
    </w:p>
    <w:p w:rsidR="00CF567B" w:rsidRDefault="005C1135">
      <w:pPr>
        <w:numPr>
          <w:ilvl w:val="0"/>
          <w:numId w:val="21"/>
        </w:numPr>
        <w:spacing w:after="0" w:line="240" w:lineRule="auto"/>
        <w:ind w:left="357" w:hanging="357"/>
        <w:jc w:val="both"/>
        <w:rPr>
          <w:rFonts w:ascii="Calibri" w:eastAsia="Calibri" w:hAnsi="Calibri" w:cs="Calibri"/>
          <w:sz w:val="24"/>
        </w:rPr>
      </w:pPr>
      <w:r>
        <w:rPr>
          <w:rFonts w:ascii="Calibri" w:eastAsia="Calibri" w:hAnsi="Calibri" w:cs="Calibri"/>
          <w:sz w:val="24"/>
        </w:rPr>
        <w:t>Údržbu priestorov SZUŠ zabezpečuje upratovačka a správca budovy.</w:t>
      </w:r>
    </w:p>
    <w:p w:rsidR="00CF567B" w:rsidRDefault="005C1135">
      <w:pPr>
        <w:numPr>
          <w:ilvl w:val="0"/>
          <w:numId w:val="21"/>
        </w:numPr>
        <w:spacing w:after="0" w:line="240" w:lineRule="auto"/>
        <w:ind w:left="357" w:hanging="357"/>
        <w:jc w:val="both"/>
        <w:rPr>
          <w:rFonts w:ascii="Calibri" w:eastAsia="Calibri" w:hAnsi="Calibri" w:cs="Calibri"/>
          <w:sz w:val="24"/>
        </w:rPr>
      </w:pPr>
      <w:r>
        <w:rPr>
          <w:rFonts w:ascii="Calibri" w:eastAsia="Calibri" w:hAnsi="Calibri" w:cs="Calibri"/>
          <w:sz w:val="24"/>
        </w:rPr>
        <w:t>Výchovno-vzdelávacia činnosť v škole je organizovaná podľa všeobecne záväzných predpisov tak, aby boli vytvorené dobré podmienky pre zdravý vývoj detí s prihliadnutím na ich vek, zdravotný stav a psychosomatický vývin. Režim dňa žiakov je súčasťou vnútorného poriadku školy, režim pedagogických zamestnancov sa riadi vnútorným pracovným poriadkom školy v rámci plnenia popisu pracovných miest.</w:t>
      </w:r>
    </w:p>
    <w:tbl>
      <w:tblPr>
        <w:tblW w:w="0" w:type="auto"/>
        <w:tblInd w:w="-10" w:type="dxa"/>
        <w:tblCellMar>
          <w:left w:w="10" w:type="dxa"/>
          <w:right w:w="10" w:type="dxa"/>
        </w:tblCellMar>
        <w:tblLook w:val="0000" w:firstRow="0" w:lastRow="0" w:firstColumn="0" w:lastColumn="0" w:noHBand="0" w:noVBand="0"/>
      </w:tblPr>
      <w:tblGrid>
        <w:gridCol w:w="9082"/>
      </w:tblGrid>
      <w:tr w:rsidR="00CF567B" w:rsidTr="005C1135">
        <w:trPr>
          <w:trHeight w:val="256"/>
        </w:trPr>
        <w:tc>
          <w:tcPr>
            <w:tcW w:w="9360" w:type="dxa"/>
            <w:shd w:val="clear" w:color="auto" w:fill="auto"/>
            <w:tcMar>
              <w:left w:w="0" w:type="dxa"/>
              <w:right w:w="0" w:type="dxa"/>
            </w:tcMar>
            <w:vAlign w:val="bottom"/>
          </w:tcPr>
          <w:p w:rsidR="00CF567B" w:rsidRDefault="005C1135">
            <w:pPr>
              <w:numPr>
                <w:ilvl w:val="0"/>
                <w:numId w:val="21"/>
              </w:numPr>
              <w:spacing w:after="0" w:line="240" w:lineRule="auto"/>
              <w:ind w:left="357" w:hanging="357"/>
              <w:jc w:val="both"/>
              <w:rPr>
                <w:rFonts w:ascii="Calibri" w:eastAsia="Calibri" w:hAnsi="Calibri" w:cs="Calibri"/>
                <w:sz w:val="24"/>
              </w:rPr>
            </w:pPr>
            <w:r>
              <w:rPr>
                <w:rFonts w:ascii="Calibri" w:eastAsia="Calibri" w:hAnsi="Calibri" w:cs="Calibri"/>
                <w:sz w:val="24"/>
              </w:rPr>
              <w:t>Vyučovanie  prebieha  na základe stanoveného rozvrhu hodín v popoludňajších hodinách.</w:t>
            </w:r>
          </w:p>
          <w:p w:rsidR="00CF567B" w:rsidRDefault="005C1135">
            <w:pPr>
              <w:spacing w:after="0" w:line="240" w:lineRule="auto"/>
              <w:ind w:left="357" w:hanging="357"/>
              <w:jc w:val="both"/>
              <w:rPr>
                <w:rFonts w:ascii="Calibri" w:eastAsia="Calibri" w:hAnsi="Calibri" w:cs="Calibri"/>
                <w:sz w:val="24"/>
              </w:rPr>
            </w:pPr>
            <w:r>
              <w:rPr>
                <w:rFonts w:ascii="Calibri" w:eastAsia="Calibri" w:hAnsi="Calibri" w:cs="Calibri"/>
                <w:sz w:val="24"/>
              </w:rPr>
              <w:t xml:space="preserve">      Rozvrh hodín sú povinní rešpektovať žiaci aj každý pedagogický zamestnanec. Vyučovanie sa organizuje v odborných učebniach a sálach. Ak žiaci prídu na vyučovanie vo väčšom časovom predstihu, zdržiavajú sa vo vestibule na prízemí, prípadne na lavičkách pred svojou triedou. Učiteľ je povinný byť prítomný v SZUŠ min. 15 min. pred začatím vyučovacej hodiny.</w:t>
            </w:r>
          </w:p>
          <w:p w:rsidR="00CF567B" w:rsidRDefault="005C1135">
            <w:pPr>
              <w:numPr>
                <w:ilvl w:val="0"/>
                <w:numId w:val="23"/>
              </w:numPr>
              <w:spacing w:after="0" w:line="240" w:lineRule="auto"/>
              <w:ind w:left="357" w:hanging="357"/>
              <w:jc w:val="both"/>
              <w:rPr>
                <w:rFonts w:ascii="Calibri" w:eastAsia="Calibri" w:hAnsi="Calibri" w:cs="Calibri"/>
                <w:sz w:val="24"/>
              </w:rPr>
            </w:pPr>
            <w:r>
              <w:rPr>
                <w:rFonts w:ascii="Calibri" w:eastAsia="Calibri" w:hAnsi="Calibri" w:cs="Calibri"/>
                <w:sz w:val="24"/>
              </w:rPr>
              <w:t>Prestávky pri vyučovaní v jednotlivých odboroch:</w:t>
            </w:r>
          </w:p>
          <w:p w:rsidR="00CF567B" w:rsidRPr="005C1135" w:rsidRDefault="005C1135">
            <w:pPr>
              <w:numPr>
                <w:ilvl w:val="0"/>
                <w:numId w:val="23"/>
              </w:numPr>
              <w:spacing w:after="0" w:line="240" w:lineRule="auto"/>
              <w:ind w:left="1222" w:hanging="360"/>
              <w:rPr>
                <w:rFonts w:ascii="Calibri" w:eastAsia="Calibri" w:hAnsi="Calibri" w:cs="Calibri"/>
                <w:sz w:val="24"/>
              </w:rPr>
            </w:pPr>
            <w:r w:rsidRPr="005C1135">
              <w:rPr>
                <w:rFonts w:ascii="Calibri" w:eastAsia="Calibri" w:hAnsi="Calibri" w:cs="Calibri"/>
                <w:sz w:val="24"/>
              </w:rPr>
              <w:t>hudobný odbor: 1x10 min. alebo 2x 5min., pri 4,5 hod vyučovacom čase denne, nad 4,5 hod 2x10 min. alebo 3x5 min.</w:t>
            </w:r>
          </w:p>
          <w:p w:rsidR="00CF567B" w:rsidRPr="005C1135" w:rsidRDefault="005C1135">
            <w:pPr>
              <w:numPr>
                <w:ilvl w:val="0"/>
                <w:numId w:val="23"/>
              </w:numPr>
              <w:spacing w:after="0" w:line="240" w:lineRule="auto"/>
              <w:ind w:left="1222" w:hanging="360"/>
              <w:rPr>
                <w:rFonts w:ascii="Calibri" w:eastAsia="Calibri" w:hAnsi="Calibri" w:cs="Calibri"/>
                <w:sz w:val="24"/>
              </w:rPr>
            </w:pPr>
            <w:r w:rsidRPr="005C1135">
              <w:rPr>
                <w:rFonts w:ascii="Calibri" w:eastAsia="Calibri" w:hAnsi="Calibri" w:cs="Calibri"/>
                <w:sz w:val="24"/>
              </w:rPr>
              <w:t>tanečný odbor: 5 min. po každej vyučovacej hodine</w:t>
            </w:r>
          </w:p>
          <w:p w:rsidR="00CF567B" w:rsidRPr="005C1135" w:rsidRDefault="005C1135">
            <w:pPr>
              <w:numPr>
                <w:ilvl w:val="0"/>
                <w:numId w:val="23"/>
              </w:numPr>
              <w:spacing w:after="0" w:line="240" w:lineRule="auto"/>
              <w:ind w:left="1222" w:hanging="360"/>
              <w:rPr>
                <w:rFonts w:ascii="Calibri" w:eastAsia="Calibri" w:hAnsi="Calibri" w:cs="Calibri"/>
                <w:sz w:val="24"/>
              </w:rPr>
            </w:pPr>
            <w:r w:rsidRPr="005C1135">
              <w:rPr>
                <w:rFonts w:ascii="Calibri" w:eastAsia="Calibri" w:hAnsi="Calibri" w:cs="Calibri"/>
                <w:sz w:val="24"/>
              </w:rPr>
              <w:t>výtvarný odbor: 3x45 min. raz týždenne, prestávky v tomto čase podľa individuálnych potrieb, po skončení vyučovacieho bloku 5 min. prestávka</w:t>
            </w:r>
          </w:p>
          <w:p w:rsidR="00CF567B" w:rsidRPr="005C1135" w:rsidRDefault="005C1135">
            <w:pPr>
              <w:numPr>
                <w:ilvl w:val="0"/>
                <w:numId w:val="23"/>
              </w:numPr>
              <w:spacing w:after="0" w:line="240" w:lineRule="auto"/>
              <w:ind w:left="720" w:firstLine="132"/>
              <w:rPr>
                <w:rFonts w:ascii="Calibri" w:eastAsia="Calibri" w:hAnsi="Calibri" w:cs="Calibri"/>
                <w:sz w:val="24"/>
              </w:rPr>
            </w:pPr>
            <w:r w:rsidRPr="005C1135">
              <w:rPr>
                <w:rFonts w:ascii="Calibri" w:eastAsia="Calibri" w:hAnsi="Calibri" w:cs="Calibri"/>
                <w:sz w:val="24"/>
              </w:rPr>
              <w:t>literárno-dramatický odbor: 5 min. prestávka po každom vyučovacom bloku</w:t>
            </w:r>
          </w:p>
          <w:p w:rsidR="00CF567B" w:rsidRDefault="005C1135">
            <w:pPr>
              <w:numPr>
                <w:ilvl w:val="0"/>
                <w:numId w:val="23"/>
              </w:numPr>
              <w:spacing w:after="0" w:line="240" w:lineRule="auto"/>
              <w:ind w:left="357" w:hanging="357"/>
              <w:rPr>
                <w:rFonts w:ascii="Calibri" w:eastAsia="Calibri" w:hAnsi="Calibri" w:cs="Calibri"/>
                <w:sz w:val="24"/>
              </w:rPr>
            </w:pPr>
            <w:r>
              <w:rPr>
                <w:rFonts w:ascii="Calibri" w:eastAsia="Calibri" w:hAnsi="Calibri" w:cs="Calibri"/>
                <w:sz w:val="24"/>
              </w:rPr>
              <w:t xml:space="preserve">Jednotlivé pobočky riadi poverený učiteľ, zabezpečenie organizácie vyučovania a BOZP </w:t>
            </w:r>
          </w:p>
          <w:p w:rsidR="00CF567B" w:rsidRDefault="005C1135">
            <w:pPr>
              <w:spacing w:after="0" w:line="240" w:lineRule="auto"/>
              <w:rPr>
                <w:rFonts w:ascii="Calibri" w:eastAsia="Calibri" w:hAnsi="Calibri" w:cs="Calibri"/>
                <w:sz w:val="24"/>
              </w:rPr>
            </w:pPr>
            <w:r>
              <w:rPr>
                <w:rFonts w:ascii="Calibri" w:eastAsia="Calibri" w:hAnsi="Calibri" w:cs="Calibri"/>
                <w:sz w:val="24"/>
              </w:rPr>
              <w:t xml:space="preserve">      upravuje zmluva medzi štatutárom SZUŠ a starostami obcí. </w:t>
            </w:r>
          </w:p>
          <w:p w:rsidR="00CF567B" w:rsidRDefault="00CF567B">
            <w:pPr>
              <w:spacing w:after="0" w:line="240" w:lineRule="auto"/>
              <w:rPr>
                <w:rFonts w:ascii="Calibri" w:eastAsia="Calibri" w:hAnsi="Calibri" w:cs="Calibri"/>
              </w:rPr>
            </w:pPr>
          </w:p>
        </w:tc>
      </w:tr>
    </w:tbl>
    <w:p w:rsidR="00CF567B" w:rsidRDefault="005C1135">
      <w:pPr>
        <w:numPr>
          <w:ilvl w:val="0"/>
          <w:numId w:val="24"/>
        </w:numPr>
        <w:spacing w:after="0" w:line="240" w:lineRule="auto"/>
        <w:ind w:left="357" w:hanging="357"/>
        <w:jc w:val="both"/>
        <w:rPr>
          <w:rFonts w:ascii="Calibri" w:eastAsia="Calibri" w:hAnsi="Calibri" w:cs="Calibri"/>
          <w:sz w:val="24"/>
        </w:rPr>
      </w:pPr>
      <w:r>
        <w:rPr>
          <w:rFonts w:ascii="Calibri" w:eastAsia="Calibri" w:hAnsi="Calibri" w:cs="Calibri"/>
          <w:sz w:val="24"/>
        </w:rPr>
        <w:t>Všetky požiadavky voči škole /potvrdenia, žiadosti a pod./ predkladajú rodičia na potvrdenie tajomníčke školy vo vymedzených úradných hodinách so súhlasom riaditeľa.</w:t>
      </w:r>
    </w:p>
    <w:p w:rsidR="00CF567B" w:rsidRDefault="005C1135">
      <w:pPr>
        <w:numPr>
          <w:ilvl w:val="0"/>
          <w:numId w:val="24"/>
        </w:numPr>
        <w:spacing w:after="0" w:line="240" w:lineRule="auto"/>
        <w:ind w:left="357" w:hanging="357"/>
        <w:jc w:val="both"/>
        <w:rPr>
          <w:rFonts w:ascii="Calibri" w:eastAsia="Calibri" w:hAnsi="Calibri" w:cs="Calibri"/>
          <w:sz w:val="24"/>
        </w:rPr>
      </w:pPr>
      <w:r>
        <w:rPr>
          <w:rFonts w:ascii="Calibri" w:eastAsia="Calibri" w:hAnsi="Calibri" w:cs="Calibri"/>
          <w:sz w:val="24"/>
        </w:rPr>
        <w:t>Rodičia môžu úradné záležitosti vybavovať u tajomníčky školy v úradných hodinách, v prípade nutnosti aj inokedy po telefonickom dohovore. Informácie o prospechu žiaka podáva rodičom triedny učiteľ na rodičovskom združení, prípadne pri individuálne dohodnutej návšteve rodiča v škole.</w:t>
      </w:r>
    </w:p>
    <w:p w:rsidR="00CF567B" w:rsidRDefault="00CF567B">
      <w:pPr>
        <w:spacing w:after="0" w:line="240" w:lineRule="auto"/>
        <w:ind w:left="360"/>
        <w:rPr>
          <w:rFonts w:ascii="Calibri" w:eastAsia="Calibri" w:hAnsi="Calibri" w:cs="Calibri"/>
          <w:b/>
          <w:sz w:val="28"/>
        </w:rPr>
      </w:pPr>
    </w:p>
    <w:p w:rsidR="00CF567B" w:rsidRDefault="00CF567B">
      <w:pPr>
        <w:spacing w:after="0" w:line="240" w:lineRule="auto"/>
        <w:ind w:left="360"/>
        <w:rPr>
          <w:rFonts w:ascii="Calibri" w:eastAsia="Calibri" w:hAnsi="Calibri" w:cs="Calibri"/>
          <w:b/>
          <w:sz w:val="28"/>
        </w:rPr>
      </w:pPr>
    </w:p>
    <w:p w:rsidR="00CF567B" w:rsidRDefault="00CF567B">
      <w:pPr>
        <w:spacing w:after="0" w:line="240" w:lineRule="auto"/>
        <w:ind w:left="1219"/>
        <w:rPr>
          <w:rFonts w:ascii="Calibri" w:eastAsia="Calibri" w:hAnsi="Calibri" w:cs="Calibri"/>
          <w:sz w:val="24"/>
        </w:rPr>
      </w:pPr>
    </w:p>
    <w:p w:rsidR="00CF567B" w:rsidRPr="008C610B" w:rsidRDefault="005C1135" w:rsidP="008C610B">
      <w:pPr>
        <w:pStyle w:val="Odsekzoznamu"/>
        <w:numPr>
          <w:ilvl w:val="0"/>
          <w:numId w:val="45"/>
        </w:numPr>
        <w:spacing w:after="0" w:line="240" w:lineRule="auto"/>
        <w:rPr>
          <w:rFonts w:ascii="Calibri" w:eastAsia="Calibri" w:hAnsi="Calibri" w:cs="Calibri"/>
          <w:sz w:val="28"/>
        </w:rPr>
      </w:pPr>
      <w:r w:rsidRPr="008C610B">
        <w:rPr>
          <w:rFonts w:ascii="Calibri" w:eastAsia="Calibri" w:hAnsi="Calibri" w:cs="Calibri"/>
          <w:b/>
          <w:sz w:val="28"/>
        </w:rPr>
        <w:lastRenderedPageBreak/>
        <w:t xml:space="preserve">Opatrenia pri prejavoch akútneho ochorenia alebo prenosného </w:t>
      </w:r>
    </w:p>
    <w:p w:rsidR="00CF567B" w:rsidRDefault="005C1135">
      <w:pPr>
        <w:spacing w:after="0" w:line="240" w:lineRule="auto"/>
        <w:ind w:left="360"/>
        <w:rPr>
          <w:rFonts w:ascii="Calibri" w:eastAsia="Calibri" w:hAnsi="Calibri" w:cs="Calibri"/>
          <w:b/>
          <w:sz w:val="28"/>
        </w:rPr>
      </w:pPr>
      <w:r>
        <w:rPr>
          <w:rFonts w:ascii="Calibri" w:eastAsia="Calibri" w:hAnsi="Calibri" w:cs="Calibri"/>
          <w:b/>
          <w:sz w:val="28"/>
        </w:rPr>
        <w:t>parazitného ochorenia počas pobytu dieťaťa v SZUŠ</w:t>
      </w:r>
    </w:p>
    <w:p w:rsidR="00CF567B" w:rsidRDefault="00CF567B">
      <w:pPr>
        <w:spacing w:after="0" w:line="240" w:lineRule="auto"/>
        <w:ind w:left="360"/>
        <w:rPr>
          <w:rFonts w:ascii="Calibri" w:eastAsia="Calibri" w:hAnsi="Calibri" w:cs="Calibri"/>
          <w:b/>
          <w:sz w:val="28"/>
        </w:rPr>
      </w:pPr>
    </w:p>
    <w:p w:rsidR="00CF567B" w:rsidRPr="008C610B" w:rsidRDefault="005C1135">
      <w:pPr>
        <w:spacing w:after="0" w:line="240" w:lineRule="auto"/>
        <w:ind w:right="680"/>
        <w:rPr>
          <w:rFonts w:ascii="Calibri" w:eastAsia="Calibri" w:hAnsi="Calibri" w:cs="Calibri"/>
          <w:sz w:val="24"/>
          <w:szCs w:val="24"/>
        </w:rPr>
      </w:pPr>
      <w:r w:rsidRPr="008C610B">
        <w:rPr>
          <w:rFonts w:ascii="Calibri" w:eastAsia="Calibri" w:hAnsi="Calibri" w:cs="Calibri"/>
          <w:b/>
          <w:color w:val="365F91"/>
          <w:sz w:val="24"/>
          <w:szCs w:val="24"/>
        </w:rPr>
        <w:t>Postup pri prejavoch akútneho ochorenia alebo prenosného parazitného ochorenia počas pobytu dieťaťa v SZUŠ</w:t>
      </w:r>
    </w:p>
    <w:p w:rsidR="00CF567B" w:rsidRDefault="00CF567B">
      <w:pPr>
        <w:spacing w:after="0" w:line="240" w:lineRule="auto"/>
        <w:rPr>
          <w:rFonts w:ascii="Times New Roman" w:eastAsia="Times New Roman" w:hAnsi="Times New Roman" w:cs="Times New Roman"/>
          <w:sz w:val="24"/>
        </w:rPr>
      </w:pPr>
    </w:p>
    <w:p w:rsidR="00CF567B" w:rsidRDefault="005C1135">
      <w:pPr>
        <w:spacing w:after="0" w:line="240" w:lineRule="auto"/>
        <w:jc w:val="both"/>
        <w:rPr>
          <w:rFonts w:ascii="Calibri" w:eastAsia="Calibri" w:hAnsi="Calibri" w:cs="Calibri"/>
          <w:sz w:val="24"/>
        </w:rPr>
      </w:pPr>
      <w:r>
        <w:rPr>
          <w:rFonts w:ascii="Calibri" w:eastAsia="Calibri" w:hAnsi="Calibri" w:cs="Calibri"/>
          <w:i/>
          <w:color w:val="4F81BD"/>
          <w:sz w:val="24"/>
        </w:rPr>
        <w:t xml:space="preserve">Pri prejavoch akútneho ochorenia žiaka </w:t>
      </w:r>
      <w:r>
        <w:rPr>
          <w:rFonts w:ascii="Calibri" w:eastAsia="Calibri" w:hAnsi="Calibri" w:cs="Calibri"/>
          <w:sz w:val="24"/>
        </w:rPr>
        <w:t>je pedagogický zamestnanec povinný okamžite</w:t>
      </w:r>
      <w:r>
        <w:rPr>
          <w:rFonts w:ascii="Calibri" w:eastAsia="Calibri" w:hAnsi="Calibri" w:cs="Calibri"/>
          <w:i/>
          <w:color w:val="4F81BD"/>
          <w:sz w:val="24"/>
        </w:rPr>
        <w:t xml:space="preserve"> </w:t>
      </w:r>
      <w:r>
        <w:rPr>
          <w:rFonts w:ascii="Calibri" w:eastAsia="Calibri" w:hAnsi="Calibri" w:cs="Calibri"/>
          <w:sz w:val="24"/>
        </w:rPr>
        <w:t>oznámiť túto skutočnosť riaditeľovi školy alebo zástupkyni riaditeľky školy, zabezpečiť izoláciu a starostlivosť o dieťa, bezodkladne informovať o stave dieťaťa jeho zákonného zástupcu, v prípade potreby zabezpečiť lekársku starostlivosť. Ak je potrebné okamžité lekárske ošetrenie v zariadení lekárskej starostlivosti a rodič sa nemôže v nutnom čase dostaviť do školy, je riaditeľka školy povinná poveriť sprievodom dieťaťa zamestnanca školy.</w:t>
      </w:r>
    </w:p>
    <w:p w:rsidR="00CF567B" w:rsidRDefault="00CF567B">
      <w:pPr>
        <w:spacing w:after="0" w:line="240" w:lineRule="auto"/>
        <w:jc w:val="right"/>
        <w:rPr>
          <w:rFonts w:ascii="Times New Roman" w:eastAsia="Times New Roman" w:hAnsi="Times New Roman" w:cs="Times New Roman"/>
          <w:sz w:val="24"/>
        </w:rPr>
      </w:pPr>
    </w:p>
    <w:p w:rsidR="00CF567B" w:rsidRDefault="005C1135">
      <w:pPr>
        <w:spacing w:after="0" w:line="240" w:lineRule="auto"/>
        <w:rPr>
          <w:rFonts w:ascii="Times New Roman" w:eastAsia="Times New Roman" w:hAnsi="Times New Roman" w:cs="Times New Roman"/>
          <w:sz w:val="24"/>
        </w:rPr>
      </w:pPr>
      <w:r>
        <w:rPr>
          <w:rFonts w:ascii="Cambria" w:eastAsia="Cambria" w:hAnsi="Cambria" w:cs="Cambria"/>
          <w:i/>
          <w:color w:val="4F81BD"/>
          <w:sz w:val="24"/>
        </w:rPr>
        <w:t>Postup pri výskyte vši hlavovej v škole</w:t>
      </w:r>
    </w:p>
    <w:p w:rsidR="00CF567B" w:rsidRDefault="005C1135">
      <w:pPr>
        <w:spacing w:after="0" w:line="240" w:lineRule="auto"/>
        <w:rPr>
          <w:rFonts w:ascii="Calibri" w:eastAsia="Calibri" w:hAnsi="Calibri" w:cs="Calibri"/>
          <w:sz w:val="24"/>
        </w:rPr>
      </w:pPr>
      <w:r>
        <w:rPr>
          <w:rFonts w:ascii="Calibri" w:eastAsia="Calibri" w:hAnsi="Calibri" w:cs="Calibri"/>
          <w:b/>
          <w:sz w:val="24"/>
        </w:rPr>
        <w:t>Učiteľ je povinný:</w:t>
      </w:r>
    </w:p>
    <w:p w:rsidR="00CF567B" w:rsidRDefault="005C1135">
      <w:pPr>
        <w:numPr>
          <w:ilvl w:val="0"/>
          <w:numId w:val="26"/>
        </w:numPr>
        <w:tabs>
          <w:tab w:val="left" w:pos="560"/>
        </w:tabs>
        <w:suppressAutoHyphens/>
        <w:spacing w:after="0" w:line="240" w:lineRule="auto"/>
        <w:ind w:left="714" w:hanging="357"/>
        <w:jc w:val="both"/>
        <w:rPr>
          <w:rFonts w:ascii="Calibri" w:eastAsia="Calibri" w:hAnsi="Calibri" w:cs="Calibri"/>
          <w:sz w:val="20"/>
        </w:rPr>
      </w:pPr>
      <w:r>
        <w:rPr>
          <w:rFonts w:ascii="Calibri" w:eastAsia="Calibri" w:hAnsi="Calibri" w:cs="Calibri"/>
          <w:sz w:val="24"/>
        </w:rPr>
        <w:t>Zabezpečiť izoláciu podozrivého dieťaťa alebo žiaka od ostatných detí a zabezpečiť nad ním dozor do príchodu zákonného zástupcu.</w:t>
      </w:r>
    </w:p>
    <w:p w:rsidR="00CF567B" w:rsidRDefault="005C1135">
      <w:pPr>
        <w:numPr>
          <w:ilvl w:val="0"/>
          <w:numId w:val="26"/>
        </w:numPr>
        <w:tabs>
          <w:tab w:val="left" w:pos="560"/>
        </w:tabs>
        <w:suppressAutoHyphens/>
        <w:spacing w:after="0" w:line="240" w:lineRule="auto"/>
        <w:ind w:left="714" w:hanging="357"/>
        <w:jc w:val="both"/>
        <w:rPr>
          <w:rFonts w:ascii="Calibri" w:eastAsia="Calibri" w:hAnsi="Calibri" w:cs="Calibri"/>
          <w:sz w:val="20"/>
        </w:rPr>
      </w:pPr>
      <w:r>
        <w:rPr>
          <w:rFonts w:ascii="Calibri" w:eastAsia="Calibri" w:hAnsi="Calibri" w:cs="Calibri"/>
          <w:sz w:val="24"/>
        </w:rPr>
        <w:t>Zabezpečiť okamžitú informovanosť rodičov, resp. zákonných zástupcov žiaka s výskytom vši hlavovej.</w:t>
      </w:r>
    </w:p>
    <w:p w:rsidR="00CF567B" w:rsidRDefault="005C1135">
      <w:pPr>
        <w:numPr>
          <w:ilvl w:val="0"/>
          <w:numId w:val="26"/>
        </w:numPr>
        <w:tabs>
          <w:tab w:val="left" w:pos="560"/>
        </w:tabs>
        <w:suppressAutoHyphens/>
        <w:spacing w:after="0" w:line="240" w:lineRule="auto"/>
        <w:ind w:left="714" w:hanging="357"/>
        <w:jc w:val="both"/>
        <w:rPr>
          <w:rFonts w:ascii="Calibri" w:eastAsia="Calibri" w:hAnsi="Calibri" w:cs="Calibri"/>
          <w:sz w:val="20"/>
        </w:rPr>
      </w:pPr>
      <w:r>
        <w:rPr>
          <w:rFonts w:ascii="Calibri" w:eastAsia="Calibri" w:hAnsi="Calibri" w:cs="Calibri"/>
          <w:sz w:val="24"/>
        </w:rPr>
        <w:t>Zabezpečiť informovanie všetkých rodičov, resp. zástupcov dieťaťa o výskyte vši hlavovej v školskom zariadení.</w:t>
      </w:r>
    </w:p>
    <w:p w:rsidR="00CF567B" w:rsidRDefault="005C1135">
      <w:pPr>
        <w:numPr>
          <w:ilvl w:val="0"/>
          <w:numId w:val="26"/>
        </w:numPr>
        <w:tabs>
          <w:tab w:val="left" w:pos="560"/>
        </w:tabs>
        <w:suppressAutoHyphens/>
        <w:spacing w:after="0" w:line="240" w:lineRule="auto"/>
        <w:ind w:left="714" w:hanging="357"/>
        <w:jc w:val="both"/>
        <w:rPr>
          <w:rFonts w:ascii="Calibri" w:eastAsia="Calibri" w:hAnsi="Calibri" w:cs="Calibri"/>
          <w:sz w:val="20"/>
        </w:rPr>
      </w:pPr>
      <w:r>
        <w:rPr>
          <w:rFonts w:ascii="Calibri" w:eastAsia="Calibri" w:hAnsi="Calibri" w:cs="Calibri"/>
          <w:sz w:val="24"/>
        </w:rPr>
        <w:t>Zabezpečiť informovanie rodičov o nutnosti vykonania opatrení – dezinfekciu u všetkých členov kolektívu, vrátane jej zdravých členov a dezinfekcia bielizne, t.j. predmetov, ktoré prichádzajú do styku s vlasmi.</w:t>
      </w:r>
    </w:p>
    <w:p w:rsidR="00CF567B" w:rsidRDefault="005C1135">
      <w:pPr>
        <w:numPr>
          <w:ilvl w:val="0"/>
          <w:numId w:val="26"/>
        </w:numPr>
        <w:tabs>
          <w:tab w:val="left" w:pos="560"/>
        </w:tabs>
        <w:suppressAutoHyphens/>
        <w:spacing w:after="0" w:line="240" w:lineRule="auto"/>
        <w:ind w:left="714" w:hanging="357"/>
        <w:jc w:val="both"/>
        <w:rPr>
          <w:rFonts w:ascii="Calibri" w:eastAsia="Calibri" w:hAnsi="Calibri" w:cs="Calibri"/>
          <w:sz w:val="20"/>
        </w:rPr>
      </w:pPr>
      <w:r>
        <w:rPr>
          <w:rFonts w:ascii="Calibri" w:eastAsia="Calibri" w:hAnsi="Calibri" w:cs="Calibri"/>
          <w:sz w:val="24"/>
        </w:rPr>
        <w:t>Upozorniť rodičov, že všami napadnuté dieťa prekonáva prenosné ochorenie a dieťa s prenosným ochorením sa musí liečiť a nesmie navštevovať kolektívne zariadenie.</w:t>
      </w:r>
    </w:p>
    <w:p w:rsidR="00CF567B" w:rsidRDefault="005C1135">
      <w:pPr>
        <w:numPr>
          <w:ilvl w:val="0"/>
          <w:numId w:val="26"/>
        </w:numPr>
        <w:tabs>
          <w:tab w:val="left" w:pos="560"/>
        </w:tabs>
        <w:suppressAutoHyphens/>
        <w:spacing w:after="0" w:line="240" w:lineRule="auto"/>
        <w:ind w:left="714" w:hanging="357"/>
        <w:jc w:val="both"/>
        <w:rPr>
          <w:rFonts w:ascii="Calibri" w:eastAsia="Calibri" w:hAnsi="Calibri" w:cs="Calibri"/>
          <w:sz w:val="20"/>
        </w:rPr>
      </w:pPr>
      <w:r>
        <w:rPr>
          <w:rFonts w:ascii="Calibri" w:eastAsia="Calibri" w:hAnsi="Calibri" w:cs="Calibri"/>
          <w:sz w:val="24"/>
        </w:rPr>
        <w:t>Zabezpečiť dezinsekciu žineniek, kobercov prípravkom proti lezúcemu hmyzu, miestnosti dôkladne vyvetrať a minimálne 3-4 dni nepoužívať.</w:t>
      </w:r>
    </w:p>
    <w:p w:rsidR="00CF567B" w:rsidRDefault="005C1135">
      <w:pPr>
        <w:numPr>
          <w:ilvl w:val="0"/>
          <w:numId w:val="26"/>
        </w:numPr>
        <w:tabs>
          <w:tab w:val="left" w:pos="560"/>
        </w:tabs>
        <w:suppressAutoHyphens/>
        <w:spacing w:after="0" w:line="240" w:lineRule="auto"/>
        <w:ind w:left="714" w:hanging="357"/>
        <w:jc w:val="both"/>
        <w:rPr>
          <w:rFonts w:ascii="Calibri" w:eastAsia="Calibri" w:hAnsi="Calibri" w:cs="Calibri"/>
          <w:sz w:val="20"/>
        </w:rPr>
      </w:pPr>
      <w:r>
        <w:rPr>
          <w:rFonts w:ascii="Calibri" w:eastAsia="Calibri" w:hAnsi="Calibri" w:cs="Calibri"/>
          <w:sz w:val="24"/>
        </w:rPr>
        <w:t>Každé dieťa musí používať vlastné potreby osobnej hygieny (uterák, hrebeň).</w:t>
      </w:r>
    </w:p>
    <w:p w:rsidR="00CF567B" w:rsidRDefault="00CF567B">
      <w:pPr>
        <w:tabs>
          <w:tab w:val="left" w:pos="560"/>
        </w:tabs>
        <w:suppressAutoHyphens/>
        <w:spacing w:after="0" w:line="240" w:lineRule="auto"/>
        <w:ind w:left="720"/>
        <w:jc w:val="both"/>
        <w:rPr>
          <w:rFonts w:ascii="Calibri" w:eastAsia="Calibri" w:hAnsi="Calibri" w:cs="Calibri"/>
          <w:sz w:val="20"/>
        </w:rPr>
      </w:pPr>
    </w:p>
    <w:p w:rsidR="00CF567B" w:rsidRDefault="005C1135">
      <w:pPr>
        <w:spacing w:after="0" w:line="240" w:lineRule="auto"/>
        <w:ind w:right="20"/>
        <w:rPr>
          <w:rFonts w:ascii="Calibri" w:eastAsia="Calibri" w:hAnsi="Calibri" w:cs="Calibri"/>
          <w:b/>
          <w:i/>
          <w:color w:val="000080"/>
          <w:sz w:val="24"/>
        </w:rPr>
      </w:pPr>
      <w:r>
        <w:rPr>
          <w:rFonts w:ascii="Calibri" w:eastAsia="Calibri" w:hAnsi="Calibri" w:cs="Calibri"/>
          <w:sz w:val="24"/>
        </w:rPr>
        <w:t>Riaditeľ školy zabezpečí postup podľa „Usmernenia pre prípad šírenia vši hlavovej v zariadeniach pre deti a mládež“ (</w:t>
      </w:r>
      <w:hyperlink r:id="rId10">
        <w:r>
          <w:rPr>
            <w:rFonts w:ascii="Calibri" w:eastAsia="Calibri" w:hAnsi="Calibri" w:cs="Calibri"/>
            <w:color w:val="0000FF"/>
            <w:sz w:val="24"/>
            <w:u w:val="single"/>
          </w:rPr>
          <w:t>www.vzbb.sk</w:t>
        </w:r>
      </w:hyperlink>
      <w:r>
        <w:rPr>
          <w:rFonts w:ascii="Calibri" w:eastAsia="Calibri" w:hAnsi="Calibri" w:cs="Calibri"/>
          <w:sz w:val="24"/>
        </w:rPr>
        <w:t>).</w:t>
      </w:r>
    </w:p>
    <w:p w:rsidR="00CF567B" w:rsidRDefault="005C1135">
      <w:pPr>
        <w:spacing w:after="0" w:line="240" w:lineRule="auto"/>
        <w:rPr>
          <w:rFonts w:ascii="Times New Roman" w:eastAsia="Times New Roman" w:hAnsi="Times New Roman" w:cs="Times New Roman"/>
          <w:b/>
          <w:i/>
          <w:color w:val="000080"/>
          <w:sz w:val="24"/>
        </w:rPr>
      </w:pPr>
      <w:r>
        <w:rPr>
          <w:rFonts w:ascii="Times New Roman" w:eastAsia="Times New Roman" w:hAnsi="Times New Roman" w:cs="Times New Roman"/>
          <w:b/>
          <w:i/>
          <w:color w:val="000080"/>
          <w:sz w:val="24"/>
        </w:rPr>
        <w:t xml:space="preserve">Regionálny úrad verejného zdravotníctva so sídlom v Martine                                                                                                                     </w:t>
      </w:r>
    </w:p>
    <w:p w:rsidR="00CF567B" w:rsidRDefault="005C1135">
      <w:pPr>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b/>
          <w:i/>
          <w:color w:val="000080"/>
          <w:sz w:val="24"/>
        </w:rPr>
        <w:t>Kuzmányho 27,   036 80 Martin </w:t>
      </w:r>
    </w:p>
    <w:p w:rsidR="00CF567B" w:rsidRDefault="005C1135">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i/>
          <w:color w:val="000000"/>
          <w:sz w:val="24"/>
        </w:rPr>
        <w:t> </w:t>
      </w:r>
    </w:p>
    <w:p w:rsidR="00CF567B" w:rsidRDefault="005C1135">
      <w:pPr>
        <w:spacing w:after="0" w:line="240" w:lineRule="auto"/>
        <w:rPr>
          <w:rFonts w:ascii="Times New Roman" w:eastAsia="Times New Roman" w:hAnsi="Times New Roman" w:cs="Times New Roman"/>
          <w:b/>
          <w:i/>
          <w:color w:val="000080"/>
          <w:sz w:val="24"/>
        </w:rPr>
      </w:pPr>
      <w:r>
        <w:rPr>
          <w:rFonts w:ascii="Times New Roman" w:eastAsia="Times New Roman" w:hAnsi="Times New Roman" w:cs="Times New Roman"/>
          <w:b/>
          <w:i/>
          <w:color w:val="000000"/>
          <w:sz w:val="24"/>
        </w:rPr>
        <w:t>Tel. ústredňa:</w:t>
      </w:r>
      <w:r>
        <w:rPr>
          <w:rFonts w:ascii="Times New Roman" w:eastAsia="Times New Roman" w:hAnsi="Times New Roman" w:cs="Times New Roman"/>
          <w:b/>
          <w:i/>
          <w:color w:val="000080"/>
          <w:sz w:val="24"/>
        </w:rPr>
        <w:t xml:space="preserve">  043 / 4132011      </w:t>
      </w:r>
      <w:r>
        <w:rPr>
          <w:rFonts w:ascii="Times New Roman" w:eastAsia="Times New Roman" w:hAnsi="Times New Roman" w:cs="Times New Roman"/>
          <w:b/>
          <w:i/>
          <w:color w:val="000000"/>
          <w:sz w:val="24"/>
        </w:rPr>
        <w:t>fax:  </w:t>
      </w:r>
      <w:r>
        <w:rPr>
          <w:rFonts w:ascii="Times New Roman" w:eastAsia="Times New Roman" w:hAnsi="Times New Roman" w:cs="Times New Roman"/>
          <w:b/>
          <w:i/>
          <w:color w:val="000080"/>
          <w:sz w:val="24"/>
        </w:rPr>
        <w:t>     043 / 4134863 </w:t>
      </w:r>
    </w:p>
    <w:p w:rsidR="00CF567B" w:rsidRDefault="005C1135">
      <w:pPr>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b/>
          <w:i/>
          <w:color w:val="000080"/>
          <w:sz w:val="24"/>
        </w:rPr>
        <w:t xml:space="preserve">                        043 / 4132096      </w:t>
      </w:r>
      <w:r>
        <w:rPr>
          <w:rFonts w:ascii="Times New Roman" w:eastAsia="Times New Roman" w:hAnsi="Times New Roman" w:cs="Times New Roman"/>
          <w:b/>
          <w:i/>
          <w:color w:val="000000"/>
          <w:sz w:val="24"/>
        </w:rPr>
        <w:t>e-mail: </w:t>
      </w:r>
      <w:hyperlink r:id="rId11">
        <w:r>
          <w:rPr>
            <w:rFonts w:ascii="Times New Roman" w:eastAsia="Times New Roman" w:hAnsi="Times New Roman" w:cs="Times New Roman"/>
            <w:b/>
            <w:i/>
            <w:color w:val="3366CC"/>
            <w:sz w:val="24"/>
            <w:u w:val="single"/>
          </w:rPr>
          <w:t>ruvzmt@uvzsr.sk</w:t>
        </w:r>
      </w:hyperlink>
    </w:p>
    <w:p w:rsidR="00CF567B" w:rsidRDefault="005C1135">
      <w:pPr>
        <w:spacing w:after="0" w:line="240" w:lineRule="auto"/>
        <w:rPr>
          <w:rFonts w:ascii="Times New Roman" w:eastAsia="Times New Roman" w:hAnsi="Times New Roman" w:cs="Times New Roman"/>
          <w:sz w:val="24"/>
        </w:rPr>
      </w:pPr>
      <w:r>
        <w:rPr>
          <w:rFonts w:ascii="Times New Roman" w:eastAsia="Times New Roman" w:hAnsi="Times New Roman" w:cs="Times New Roman"/>
          <w:i/>
          <w:color w:val="000000"/>
          <w:sz w:val="24"/>
        </w:rPr>
        <w:t> </w:t>
      </w:r>
    </w:p>
    <w:p w:rsidR="00CF567B" w:rsidRDefault="005C1135">
      <w:pPr>
        <w:spacing w:after="0" w:line="242" w:lineRule="auto"/>
        <w:ind w:right="1000"/>
        <w:rPr>
          <w:rFonts w:ascii="Times New Roman" w:eastAsia="Times New Roman" w:hAnsi="Times New Roman" w:cs="Times New Roman"/>
          <w:sz w:val="24"/>
        </w:rPr>
      </w:pPr>
      <w:r>
        <w:rPr>
          <w:rFonts w:ascii="Cambria" w:eastAsia="Cambria" w:hAnsi="Cambria" w:cs="Cambria"/>
          <w:i/>
          <w:color w:val="4F81BD"/>
          <w:sz w:val="24"/>
        </w:rPr>
        <w:t>Postup pri prejavoch zvýšeného výskytu chrípky a opatrenia na redukciu prenosu chrípky a chrípke podobných ochorení v škole</w:t>
      </w:r>
    </w:p>
    <w:p w:rsidR="00CF567B" w:rsidRDefault="005C1135">
      <w:pPr>
        <w:spacing w:after="0" w:line="240" w:lineRule="auto"/>
        <w:ind w:right="20"/>
        <w:rPr>
          <w:rFonts w:ascii="Calibri" w:eastAsia="Calibri" w:hAnsi="Calibri" w:cs="Calibri"/>
          <w:sz w:val="24"/>
        </w:rPr>
      </w:pPr>
      <w:r>
        <w:rPr>
          <w:rFonts w:ascii="Calibri" w:eastAsia="Calibri" w:hAnsi="Calibri" w:cs="Calibri"/>
          <w:sz w:val="24"/>
        </w:rPr>
        <w:t>Opatrenia sú určené na vytváranie takých podmienok, aby sa predchádzalo epidemickému výskytu chrípky a zredukoval sa prenos v SZUŠ:</w:t>
      </w:r>
    </w:p>
    <w:p w:rsidR="00CF567B" w:rsidRDefault="005C1135">
      <w:pPr>
        <w:numPr>
          <w:ilvl w:val="0"/>
          <w:numId w:val="27"/>
        </w:numPr>
        <w:spacing w:after="0" w:line="240" w:lineRule="auto"/>
        <w:ind w:left="720" w:right="20" w:hanging="360"/>
        <w:rPr>
          <w:rFonts w:ascii="Calibri" w:eastAsia="Calibri" w:hAnsi="Calibri" w:cs="Calibri"/>
          <w:sz w:val="24"/>
        </w:rPr>
      </w:pPr>
      <w:r>
        <w:rPr>
          <w:rFonts w:ascii="Calibri" w:eastAsia="Calibri" w:hAnsi="Calibri" w:cs="Calibri"/>
          <w:sz w:val="24"/>
        </w:rPr>
        <w:t>Správanie sa v kolektíve, informovanosť o príznakoch chrípkového ochorenia a jeho priebehu, o postupoch liečenia chrípky a správania sa jedinca v čase ochorenia.</w:t>
      </w:r>
    </w:p>
    <w:p w:rsidR="00CF567B" w:rsidRDefault="005C1135">
      <w:pPr>
        <w:numPr>
          <w:ilvl w:val="0"/>
          <w:numId w:val="27"/>
        </w:numPr>
        <w:spacing w:after="0" w:line="240" w:lineRule="auto"/>
        <w:ind w:left="720" w:right="20" w:hanging="360"/>
        <w:rPr>
          <w:rFonts w:ascii="Calibri" w:eastAsia="Calibri" w:hAnsi="Calibri" w:cs="Calibri"/>
          <w:sz w:val="24"/>
        </w:rPr>
      </w:pPr>
      <w:r>
        <w:rPr>
          <w:rFonts w:ascii="Calibri" w:eastAsia="Calibri" w:hAnsi="Calibri" w:cs="Calibri"/>
          <w:sz w:val="24"/>
        </w:rPr>
        <w:t>Vzdelávanie žiakov o prevencii pred chrípkovým ochorením so zameraním na individuálne správanie.</w:t>
      </w:r>
    </w:p>
    <w:p w:rsidR="00CF567B" w:rsidRDefault="005C1135">
      <w:pPr>
        <w:numPr>
          <w:ilvl w:val="0"/>
          <w:numId w:val="27"/>
        </w:numPr>
        <w:spacing w:after="0" w:line="240" w:lineRule="auto"/>
        <w:ind w:left="720" w:right="20" w:hanging="360"/>
        <w:rPr>
          <w:rFonts w:ascii="Calibri" w:eastAsia="Calibri" w:hAnsi="Calibri" w:cs="Calibri"/>
          <w:sz w:val="24"/>
        </w:rPr>
      </w:pPr>
      <w:r>
        <w:rPr>
          <w:rFonts w:ascii="Calibri" w:eastAsia="Calibri" w:hAnsi="Calibri" w:cs="Calibri"/>
          <w:sz w:val="24"/>
        </w:rPr>
        <w:lastRenderedPageBreak/>
        <w:t>Pravidelná kontrola a evidencia počtu neprítomných žiakov v škole a spolupráca s odborom epidemiológie RÚVZ Martin, Kuzmányho 27, 036 80 Martin, t</w:t>
      </w:r>
      <w:r w:rsidR="00662775">
        <w:rPr>
          <w:rFonts w:ascii="Calibri" w:eastAsia="Calibri" w:hAnsi="Calibri" w:cs="Calibri"/>
          <w:sz w:val="24"/>
        </w:rPr>
        <w:t>el</w:t>
      </w:r>
      <w:r>
        <w:rPr>
          <w:rFonts w:ascii="Calibri" w:eastAsia="Calibri" w:hAnsi="Calibri" w:cs="Calibri"/>
          <w:sz w:val="24"/>
        </w:rPr>
        <w:t>.</w:t>
      </w:r>
      <w:r w:rsidR="00662775">
        <w:rPr>
          <w:rFonts w:ascii="Calibri" w:eastAsia="Calibri" w:hAnsi="Calibri" w:cs="Calibri"/>
          <w:sz w:val="24"/>
        </w:rPr>
        <w:t xml:space="preserve"> </w:t>
      </w:r>
      <w:r>
        <w:rPr>
          <w:rFonts w:ascii="Calibri" w:eastAsia="Calibri" w:hAnsi="Calibri" w:cs="Calibri"/>
          <w:sz w:val="24"/>
        </w:rPr>
        <w:t>č. 043/4132011, 043/4132096, email: ruvzmt@uvzsr.sk.</w:t>
      </w:r>
    </w:p>
    <w:p w:rsidR="00CF567B" w:rsidRDefault="005C1135">
      <w:pPr>
        <w:numPr>
          <w:ilvl w:val="0"/>
          <w:numId w:val="28"/>
        </w:numPr>
        <w:tabs>
          <w:tab w:val="left" w:pos="580"/>
        </w:tabs>
        <w:suppressAutoHyphens/>
        <w:spacing w:after="0" w:line="240" w:lineRule="auto"/>
        <w:ind w:left="580" w:hanging="300"/>
        <w:jc w:val="both"/>
        <w:rPr>
          <w:rFonts w:ascii="Calibri" w:eastAsia="Calibri" w:hAnsi="Calibri" w:cs="Calibri"/>
          <w:sz w:val="24"/>
        </w:rPr>
      </w:pPr>
      <w:r>
        <w:rPr>
          <w:rFonts w:ascii="Calibri" w:eastAsia="Calibri" w:hAnsi="Calibri" w:cs="Calibri"/>
          <w:sz w:val="24"/>
        </w:rPr>
        <w:t xml:space="preserve">Zabezpečenie podmienok v organizácii: </w:t>
      </w:r>
    </w:p>
    <w:p w:rsidR="00CF567B" w:rsidRDefault="005C1135" w:rsidP="008C610B">
      <w:pPr>
        <w:numPr>
          <w:ilvl w:val="0"/>
          <w:numId w:val="29"/>
        </w:numPr>
        <w:tabs>
          <w:tab w:val="left" w:pos="720"/>
        </w:tabs>
        <w:suppressAutoHyphens/>
        <w:spacing w:after="0" w:line="240" w:lineRule="auto"/>
        <w:ind w:left="930" w:hanging="363"/>
        <w:jc w:val="both"/>
        <w:rPr>
          <w:rFonts w:ascii="Calibri" w:eastAsia="Calibri" w:hAnsi="Calibri" w:cs="Calibri"/>
          <w:sz w:val="24"/>
        </w:rPr>
      </w:pPr>
      <w:r>
        <w:rPr>
          <w:rFonts w:ascii="Calibri" w:eastAsia="Calibri" w:hAnsi="Calibri" w:cs="Calibri"/>
          <w:sz w:val="24"/>
        </w:rPr>
        <w:t xml:space="preserve">Vylúčenie z vyučovacieho procesu pedagógov, ktorí často pracujú i pri „prechladnutí“ a zvýšenej teplote. Školská mládež je mimoriadne vnímavá i na infekcie vyvolané nechrípkovými vírusmi a ľahko môže dôjsť k lokálnej epidémií nechrípkových ochorení; </w:t>
      </w:r>
    </w:p>
    <w:p w:rsidR="00CF567B" w:rsidRDefault="005C1135" w:rsidP="0091523F">
      <w:pPr>
        <w:numPr>
          <w:ilvl w:val="0"/>
          <w:numId w:val="29"/>
        </w:numPr>
        <w:tabs>
          <w:tab w:val="left" w:pos="720"/>
        </w:tabs>
        <w:suppressAutoHyphens/>
        <w:spacing w:after="0" w:line="240" w:lineRule="auto"/>
        <w:ind w:left="930" w:hanging="363"/>
        <w:jc w:val="both"/>
        <w:rPr>
          <w:rFonts w:ascii="Calibri" w:eastAsia="Calibri" w:hAnsi="Calibri" w:cs="Calibri"/>
          <w:sz w:val="24"/>
        </w:rPr>
      </w:pPr>
      <w:r>
        <w:rPr>
          <w:rFonts w:ascii="Calibri" w:eastAsia="Calibri" w:hAnsi="Calibri" w:cs="Calibri"/>
          <w:sz w:val="24"/>
        </w:rPr>
        <w:t xml:space="preserve">v rámci vzdelávacieho procesu zabezpečiť poučenie detí a žiakov, zamerané na </w:t>
      </w:r>
    </w:p>
    <w:p w:rsidR="00CF567B" w:rsidRDefault="005C1135">
      <w:pPr>
        <w:spacing w:after="0" w:line="240" w:lineRule="auto"/>
        <w:rPr>
          <w:rFonts w:ascii="Calibri" w:eastAsia="Calibri" w:hAnsi="Calibri" w:cs="Calibri"/>
          <w:sz w:val="24"/>
        </w:rPr>
      </w:pPr>
      <w:r>
        <w:rPr>
          <w:rFonts w:ascii="Calibri" w:eastAsia="Calibri" w:hAnsi="Calibri" w:cs="Calibri"/>
          <w:sz w:val="24"/>
        </w:rPr>
        <w:t xml:space="preserve">           </w:t>
      </w:r>
      <w:r w:rsidR="00C72C6F">
        <w:rPr>
          <w:rFonts w:ascii="Calibri" w:eastAsia="Calibri" w:hAnsi="Calibri" w:cs="Calibri"/>
          <w:sz w:val="24"/>
        </w:rPr>
        <w:t xml:space="preserve"> </w:t>
      </w:r>
      <w:r>
        <w:rPr>
          <w:rFonts w:ascii="Calibri" w:eastAsia="Calibri" w:hAnsi="Calibri" w:cs="Calibri"/>
          <w:sz w:val="24"/>
        </w:rPr>
        <w:t xml:space="preserve">predchádzanie šíreniu akútnych respiračných ochorení a chrípky, správanie sa pri    </w:t>
      </w:r>
    </w:p>
    <w:p w:rsidR="00CF567B" w:rsidRDefault="005C1135">
      <w:pPr>
        <w:spacing w:after="0" w:line="240" w:lineRule="auto"/>
        <w:rPr>
          <w:rFonts w:ascii="Calibri" w:eastAsia="Calibri" w:hAnsi="Calibri" w:cs="Calibri"/>
          <w:sz w:val="24"/>
        </w:rPr>
      </w:pPr>
      <w:r>
        <w:rPr>
          <w:rFonts w:ascii="Calibri" w:eastAsia="Calibri" w:hAnsi="Calibri" w:cs="Calibri"/>
          <w:sz w:val="24"/>
        </w:rPr>
        <w:t xml:space="preserve">          </w:t>
      </w:r>
      <w:r w:rsidR="00C72C6F">
        <w:rPr>
          <w:rFonts w:ascii="Calibri" w:eastAsia="Calibri" w:hAnsi="Calibri" w:cs="Calibri"/>
          <w:sz w:val="24"/>
        </w:rPr>
        <w:t xml:space="preserve"> </w:t>
      </w:r>
      <w:r>
        <w:rPr>
          <w:rFonts w:ascii="Calibri" w:eastAsia="Calibri" w:hAnsi="Calibri" w:cs="Calibri"/>
          <w:sz w:val="24"/>
        </w:rPr>
        <w:t xml:space="preserve"> kýchaní a kašľaní a správne umývanie rúk;</w:t>
      </w:r>
    </w:p>
    <w:p w:rsidR="00CF567B" w:rsidRDefault="005C1135" w:rsidP="0091523F">
      <w:pPr>
        <w:numPr>
          <w:ilvl w:val="0"/>
          <w:numId w:val="30"/>
        </w:numPr>
        <w:spacing w:after="0" w:line="240" w:lineRule="auto"/>
        <w:ind w:left="930" w:hanging="363"/>
        <w:rPr>
          <w:rFonts w:ascii="Calibri" w:eastAsia="Calibri" w:hAnsi="Calibri" w:cs="Calibri"/>
          <w:sz w:val="24"/>
        </w:rPr>
      </w:pPr>
      <w:r>
        <w:rPr>
          <w:rFonts w:ascii="Calibri" w:eastAsia="Calibri" w:hAnsi="Calibri" w:cs="Calibri"/>
          <w:sz w:val="24"/>
        </w:rPr>
        <w:t>v spolupráci so zákonnými zástupcami žiakov zabezpečiť, aby každý žiak mal v škole osobný hygienický balíček, ktorý obsahuje uterák a papierové vreckovky;</w:t>
      </w:r>
    </w:p>
    <w:p w:rsidR="00CF567B" w:rsidRDefault="005C1135" w:rsidP="0091523F">
      <w:pPr>
        <w:numPr>
          <w:ilvl w:val="0"/>
          <w:numId w:val="30"/>
        </w:numPr>
        <w:tabs>
          <w:tab w:val="left" w:pos="1440"/>
        </w:tabs>
        <w:suppressAutoHyphens/>
        <w:spacing w:after="0" w:line="240" w:lineRule="auto"/>
        <w:ind w:left="930" w:hanging="363"/>
        <w:jc w:val="both"/>
        <w:rPr>
          <w:rFonts w:ascii="Calibri" w:eastAsia="Calibri" w:hAnsi="Calibri" w:cs="Calibri"/>
          <w:sz w:val="24"/>
        </w:rPr>
      </w:pPr>
      <w:r>
        <w:rPr>
          <w:rFonts w:ascii="Calibri" w:eastAsia="Calibri" w:hAnsi="Calibri" w:cs="Calibri"/>
          <w:sz w:val="24"/>
        </w:rPr>
        <w:t xml:space="preserve">poveriť pedagogických zamestnancov na vykonávanie priebežnej kontroly používania osobných hygienických balíčkov; </w:t>
      </w:r>
    </w:p>
    <w:p w:rsidR="00CF567B" w:rsidRDefault="005C1135" w:rsidP="0091523F">
      <w:pPr>
        <w:numPr>
          <w:ilvl w:val="0"/>
          <w:numId w:val="30"/>
        </w:numPr>
        <w:tabs>
          <w:tab w:val="left" w:pos="1440"/>
        </w:tabs>
        <w:suppressAutoHyphens/>
        <w:spacing w:after="0" w:line="240" w:lineRule="auto"/>
        <w:ind w:left="930" w:hanging="363"/>
        <w:jc w:val="both"/>
        <w:rPr>
          <w:rFonts w:ascii="Calibri" w:eastAsia="Calibri" w:hAnsi="Calibri" w:cs="Calibri"/>
          <w:sz w:val="24"/>
        </w:rPr>
      </w:pPr>
      <w:r>
        <w:rPr>
          <w:rFonts w:ascii="Calibri" w:eastAsia="Calibri" w:hAnsi="Calibri" w:cs="Calibri"/>
          <w:sz w:val="24"/>
        </w:rPr>
        <w:t xml:space="preserve">vykonávanie častého a účinného vetrania učební a sál po každej vyučovacej hodine; </w:t>
      </w:r>
    </w:p>
    <w:p w:rsidR="00CF567B" w:rsidRDefault="005C1135" w:rsidP="0091523F">
      <w:pPr>
        <w:numPr>
          <w:ilvl w:val="0"/>
          <w:numId w:val="46"/>
        </w:numPr>
        <w:spacing w:after="0" w:line="240" w:lineRule="auto"/>
        <w:ind w:left="930" w:hanging="363"/>
        <w:rPr>
          <w:rFonts w:ascii="Calibri" w:eastAsia="Calibri" w:hAnsi="Calibri" w:cs="Calibri"/>
          <w:sz w:val="24"/>
          <w:vertAlign w:val="superscript"/>
        </w:rPr>
      </w:pPr>
      <w:r>
        <w:rPr>
          <w:rFonts w:ascii="Calibri" w:eastAsia="Calibri" w:hAnsi="Calibri" w:cs="Calibri"/>
          <w:sz w:val="24"/>
        </w:rPr>
        <w:t>umývanie podláh, školských chodieb najmenej dvakrát denne. Podlahy tried a odborných učební sa umývajú denne po skončení vyučovania;</w:t>
      </w:r>
    </w:p>
    <w:p w:rsidR="00CF567B" w:rsidRDefault="005C1135" w:rsidP="0091523F">
      <w:pPr>
        <w:numPr>
          <w:ilvl w:val="0"/>
          <w:numId w:val="30"/>
        </w:numPr>
        <w:spacing w:after="0" w:line="240" w:lineRule="auto"/>
        <w:ind w:left="930" w:hanging="363"/>
        <w:rPr>
          <w:rFonts w:ascii="Calibri" w:eastAsia="Calibri" w:hAnsi="Calibri" w:cs="Calibri"/>
          <w:sz w:val="24"/>
        </w:rPr>
      </w:pPr>
      <w:r>
        <w:rPr>
          <w:rFonts w:ascii="Calibri" w:eastAsia="Calibri" w:hAnsi="Calibri" w:cs="Calibri"/>
          <w:sz w:val="24"/>
        </w:rPr>
        <w:t>raz do týždňa vykonať dezinfekciu všetkých podláh v školskom zariadení;</w:t>
      </w:r>
    </w:p>
    <w:p w:rsidR="00CF567B" w:rsidRDefault="005C1135" w:rsidP="0091523F">
      <w:pPr>
        <w:numPr>
          <w:ilvl w:val="0"/>
          <w:numId w:val="30"/>
        </w:numPr>
        <w:suppressAutoHyphens/>
        <w:spacing w:after="0" w:line="240" w:lineRule="auto"/>
        <w:ind w:left="930" w:hanging="363"/>
        <w:jc w:val="both"/>
        <w:rPr>
          <w:rFonts w:ascii="Calibri" w:eastAsia="Calibri" w:hAnsi="Calibri" w:cs="Calibri"/>
          <w:sz w:val="24"/>
          <w:vertAlign w:val="superscript"/>
        </w:rPr>
      </w:pPr>
      <w:r>
        <w:rPr>
          <w:rFonts w:ascii="Calibri" w:eastAsia="Calibri" w:hAnsi="Calibri" w:cs="Calibri"/>
          <w:sz w:val="24"/>
        </w:rPr>
        <w:t xml:space="preserve">obmedzenie kumulácie žiakov aj počas bežného vyučovania prípadne opatrenia v obmedzovaní vyučovania (úprava rozvrhu, skracovanie hodín, alternatívne formy vyučovania a pod.); </w:t>
      </w:r>
    </w:p>
    <w:p w:rsidR="00CF567B" w:rsidRDefault="005C1135" w:rsidP="0091523F">
      <w:pPr>
        <w:numPr>
          <w:ilvl w:val="0"/>
          <w:numId w:val="30"/>
        </w:numPr>
        <w:suppressAutoHyphens/>
        <w:spacing w:after="0" w:line="240" w:lineRule="auto"/>
        <w:ind w:left="930" w:hanging="363"/>
        <w:jc w:val="both"/>
        <w:rPr>
          <w:rFonts w:ascii="Calibri" w:eastAsia="Calibri" w:hAnsi="Calibri" w:cs="Calibri"/>
          <w:sz w:val="24"/>
          <w:vertAlign w:val="superscript"/>
        </w:rPr>
      </w:pPr>
      <w:r>
        <w:rPr>
          <w:rFonts w:ascii="Calibri" w:eastAsia="Calibri" w:hAnsi="Calibri" w:cs="Calibri"/>
          <w:sz w:val="24"/>
        </w:rPr>
        <w:t xml:space="preserve">premyslená organizácia sociálnych aktivít školy počas prerušovania vyučovania; </w:t>
      </w:r>
    </w:p>
    <w:p w:rsidR="00CF567B" w:rsidRDefault="00C72C6F" w:rsidP="0091523F">
      <w:pPr>
        <w:numPr>
          <w:ilvl w:val="0"/>
          <w:numId w:val="30"/>
        </w:numPr>
        <w:tabs>
          <w:tab w:val="left" w:pos="540"/>
        </w:tabs>
        <w:suppressAutoHyphens/>
        <w:spacing w:after="0" w:line="240" w:lineRule="auto"/>
        <w:ind w:left="964" w:hanging="397"/>
        <w:jc w:val="both"/>
        <w:rPr>
          <w:rFonts w:ascii="Calibri" w:eastAsia="Calibri" w:hAnsi="Calibri" w:cs="Calibri"/>
          <w:sz w:val="24"/>
        </w:rPr>
      </w:pPr>
      <w:r>
        <w:rPr>
          <w:rFonts w:ascii="Calibri" w:eastAsia="Calibri" w:hAnsi="Calibri" w:cs="Calibri"/>
          <w:sz w:val="24"/>
        </w:rPr>
        <w:t xml:space="preserve">  </w:t>
      </w:r>
      <w:r w:rsidR="005C1135">
        <w:rPr>
          <w:rFonts w:ascii="Calibri" w:eastAsia="Calibri" w:hAnsi="Calibri" w:cs="Calibri"/>
          <w:sz w:val="24"/>
        </w:rPr>
        <w:t xml:space="preserve">zabezpečenie informačných materiálov a návodov do každej triedy. </w:t>
      </w:r>
    </w:p>
    <w:p w:rsidR="00CF567B" w:rsidRDefault="00CF567B">
      <w:pPr>
        <w:spacing w:after="0" w:line="240" w:lineRule="auto"/>
        <w:ind w:left="360"/>
        <w:rPr>
          <w:rFonts w:ascii="Calibri" w:eastAsia="Calibri" w:hAnsi="Calibri" w:cs="Calibri"/>
          <w:b/>
          <w:sz w:val="24"/>
        </w:rPr>
      </w:pPr>
    </w:p>
    <w:p w:rsidR="00CF567B" w:rsidRPr="0091523F" w:rsidRDefault="005C1135" w:rsidP="0091523F">
      <w:pPr>
        <w:pStyle w:val="Odsekzoznamu"/>
        <w:numPr>
          <w:ilvl w:val="0"/>
          <w:numId w:val="45"/>
        </w:numPr>
        <w:spacing w:after="0" w:line="240" w:lineRule="auto"/>
        <w:rPr>
          <w:rFonts w:ascii="Georgia" w:eastAsia="Georgia" w:hAnsi="Georgia" w:cs="Georgia"/>
          <w:b/>
          <w:sz w:val="28"/>
        </w:rPr>
      </w:pPr>
      <w:r w:rsidRPr="0091523F">
        <w:rPr>
          <w:rFonts w:ascii="Calibri" w:eastAsia="Calibri" w:hAnsi="Calibri" w:cs="Calibri"/>
          <w:b/>
          <w:sz w:val="28"/>
        </w:rPr>
        <w:t>Spôsob zabezpečenia pitnej tečúcej vody</w:t>
      </w:r>
    </w:p>
    <w:p w:rsidR="00CF567B" w:rsidRDefault="00CF567B">
      <w:pPr>
        <w:spacing w:after="0" w:line="240" w:lineRule="auto"/>
        <w:ind w:left="360"/>
        <w:rPr>
          <w:rFonts w:ascii="Calibri" w:eastAsia="Calibri" w:hAnsi="Calibri" w:cs="Calibri"/>
          <w:b/>
          <w:sz w:val="28"/>
        </w:rPr>
      </w:pPr>
    </w:p>
    <w:p w:rsidR="00CF567B" w:rsidRDefault="005C1135">
      <w:pPr>
        <w:spacing w:after="0" w:line="240" w:lineRule="auto"/>
        <w:ind w:right="-164"/>
        <w:jc w:val="both"/>
        <w:rPr>
          <w:rFonts w:ascii="Calibri" w:eastAsia="Calibri" w:hAnsi="Calibri" w:cs="Calibri"/>
          <w:sz w:val="24"/>
        </w:rPr>
      </w:pPr>
      <w:r>
        <w:rPr>
          <w:rFonts w:ascii="Calibri" w:eastAsia="Calibri" w:hAnsi="Calibri" w:cs="Calibri"/>
          <w:sz w:val="24"/>
        </w:rPr>
        <w:t xml:space="preserve">           S</w:t>
      </w:r>
      <w:r w:rsidR="00C72C6F">
        <w:rPr>
          <w:rFonts w:ascii="Calibri" w:eastAsia="Calibri" w:hAnsi="Calibri" w:cs="Calibri"/>
          <w:sz w:val="24"/>
        </w:rPr>
        <w:t>úkromná základná umelecká škola</w:t>
      </w:r>
      <w:r>
        <w:rPr>
          <w:rFonts w:ascii="Calibri" w:eastAsia="Calibri" w:hAnsi="Calibri" w:cs="Calibri"/>
          <w:sz w:val="24"/>
        </w:rPr>
        <w:t xml:space="preserve"> Maše </w:t>
      </w:r>
      <w:proofErr w:type="spellStart"/>
      <w:r>
        <w:rPr>
          <w:rFonts w:ascii="Calibri" w:eastAsia="Calibri" w:hAnsi="Calibri" w:cs="Calibri"/>
          <w:sz w:val="24"/>
        </w:rPr>
        <w:t>Haľamovej</w:t>
      </w:r>
      <w:proofErr w:type="spellEnd"/>
      <w:r>
        <w:rPr>
          <w:rFonts w:ascii="Calibri" w:eastAsia="Calibri" w:hAnsi="Calibri" w:cs="Calibri"/>
          <w:sz w:val="24"/>
        </w:rPr>
        <w:t xml:space="preserve"> 21, Martin, je napojená na mestský verejný zdroj pitnej vody od </w:t>
      </w:r>
      <w:proofErr w:type="spellStart"/>
      <w:r>
        <w:rPr>
          <w:rFonts w:ascii="Calibri" w:eastAsia="Calibri" w:hAnsi="Calibri" w:cs="Calibri"/>
          <w:sz w:val="24"/>
        </w:rPr>
        <w:t>Turvod</w:t>
      </w:r>
      <w:proofErr w:type="spellEnd"/>
      <w:r>
        <w:rPr>
          <w:rFonts w:ascii="Calibri" w:eastAsia="Calibri" w:hAnsi="Calibri" w:cs="Calibri"/>
          <w:sz w:val="24"/>
        </w:rPr>
        <w:t>, a.</w:t>
      </w:r>
      <w:r w:rsidR="00FB1573">
        <w:rPr>
          <w:rFonts w:ascii="Calibri" w:eastAsia="Calibri" w:hAnsi="Calibri" w:cs="Calibri"/>
          <w:sz w:val="24"/>
        </w:rPr>
        <w:t xml:space="preserve"> </w:t>
      </w:r>
      <w:r>
        <w:rPr>
          <w:rFonts w:ascii="Calibri" w:eastAsia="Calibri" w:hAnsi="Calibri" w:cs="Calibri"/>
          <w:sz w:val="24"/>
        </w:rPr>
        <w:t xml:space="preserve">s. </w:t>
      </w:r>
      <w:r w:rsidR="00CA1CA0">
        <w:rPr>
          <w:rFonts w:ascii="Calibri" w:eastAsia="Calibri" w:hAnsi="Calibri" w:cs="Calibri"/>
          <w:sz w:val="24"/>
        </w:rPr>
        <w:t>V prípade potreby v SZUŠ majú žiaci k dispozícii</w:t>
      </w:r>
      <w:r w:rsidRPr="00CA1CA0">
        <w:rPr>
          <w:rFonts w:ascii="Calibri" w:eastAsia="Calibri" w:hAnsi="Calibri" w:cs="Calibri"/>
          <w:sz w:val="24"/>
        </w:rPr>
        <w:t xml:space="preserve"> umývadl</w:t>
      </w:r>
      <w:r w:rsidR="00CA1CA0">
        <w:rPr>
          <w:rFonts w:ascii="Calibri" w:eastAsia="Calibri" w:hAnsi="Calibri" w:cs="Calibri"/>
          <w:sz w:val="24"/>
        </w:rPr>
        <w:t>á</w:t>
      </w:r>
      <w:r w:rsidRPr="00CA1CA0">
        <w:rPr>
          <w:rFonts w:ascii="Calibri" w:eastAsia="Calibri" w:hAnsi="Calibri" w:cs="Calibri"/>
          <w:sz w:val="24"/>
        </w:rPr>
        <w:t xml:space="preserve"> s prívodom pitnej tečúcej vody</w:t>
      </w:r>
      <w:r w:rsidR="00CA1CA0">
        <w:rPr>
          <w:rFonts w:ascii="Calibri" w:eastAsia="Calibri" w:hAnsi="Calibri" w:cs="Calibri"/>
          <w:sz w:val="24"/>
        </w:rPr>
        <w:t>, ak im nezabezpečí pitný režim rodič</w:t>
      </w:r>
      <w:r w:rsidRPr="00CA1CA0">
        <w:rPr>
          <w:rFonts w:ascii="Calibri" w:eastAsia="Calibri" w:hAnsi="Calibri" w:cs="Calibri"/>
          <w:sz w:val="24"/>
        </w:rPr>
        <w:t>.</w:t>
      </w:r>
    </w:p>
    <w:p w:rsidR="00CF567B" w:rsidRDefault="00CF567B">
      <w:pPr>
        <w:spacing w:after="0" w:line="240" w:lineRule="auto"/>
        <w:ind w:left="397" w:hanging="397"/>
        <w:jc w:val="both"/>
        <w:rPr>
          <w:rFonts w:ascii="Calibri" w:eastAsia="Calibri" w:hAnsi="Calibri" w:cs="Calibri"/>
          <w:sz w:val="24"/>
        </w:rPr>
      </w:pPr>
    </w:p>
    <w:p w:rsidR="00CF567B" w:rsidRPr="0091523F" w:rsidRDefault="005C1135" w:rsidP="0091523F">
      <w:pPr>
        <w:pStyle w:val="Odsekzoznamu"/>
        <w:numPr>
          <w:ilvl w:val="0"/>
          <w:numId w:val="45"/>
        </w:numPr>
        <w:spacing w:after="0" w:line="240" w:lineRule="auto"/>
        <w:rPr>
          <w:rFonts w:ascii="Calibri" w:eastAsia="Calibri" w:hAnsi="Calibri" w:cs="Calibri"/>
          <w:sz w:val="24"/>
        </w:rPr>
      </w:pPr>
      <w:r w:rsidRPr="0091523F">
        <w:rPr>
          <w:rFonts w:ascii="Calibri" w:eastAsia="Calibri" w:hAnsi="Calibri" w:cs="Calibri"/>
          <w:b/>
          <w:sz w:val="28"/>
        </w:rPr>
        <w:t>Spôsob zabezpečenia čistoty a údržby jednotlivých priestorov</w:t>
      </w:r>
    </w:p>
    <w:p w:rsidR="00CF567B" w:rsidRDefault="00CF567B">
      <w:pPr>
        <w:spacing w:after="0" w:line="240" w:lineRule="auto"/>
        <w:rPr>
          <w:rFonts w:ascii="Times New Roman" w:eastAsia="Times New Roman" w:hAnsi="Times New Roman" w:cs="Times New Roman"/>
          <w:sz w:val="24"/>
        </w:rPr>
      </w:pPr>
    </w:p>
    <w:p w:rsidR="00CF567B" w:rsidRDefault="005C1135">
      <w:pPr>
        <w:spacing w:after="0" w:line="261" w:lineRule="auto"/>
        <w:ind w:firstLine="708"/>
        <w:jc w:val="both"/>
        <w:rPr>
          <w:rFonts w:ascii="Calibri" w:eastAsia="Calibri" w:hAnsi="Calibri" w:cs="Calibri"/>
          <w:sz w:val="24"/>
        </w:rPr>
      </w:pPr>
      <w:r>
        <w:rPr>
          <w:rFonts w:ascii="Calibri" w:eastAsia="Calibri" w:hAnsi="Calibri" w:cs="Calibri"/>
          <w:sz w:val="24"/>
        </w:rPr>
        <w:t>Čistotu priestorov školy zabezpečuje upratovačka. Frekvencia čistenia prevádzky školy sa uskutočňuje podľa vypracovaného harmonogramu (Príloha č. 1). Zabezpečenie čistoty a údržby jednotlivých priestorov školy je kontrolované denne riaditeľom a priebežne zriaďovateľom školy. Dvakrát do roka (počas jarných a letných prázdnin) je zabezpečené celkové generálne upratovanie školy.</w:t>
      </w:r>
    </w:p>
    <w:p w:rsidR="00CF567B" w:rsidRDefault="00CF567B">
      <w:pPr>
        <w:spacing w:after="0" w:line="240" w:lineRule="auto"/>
        <w:rPr>
          <w:rFonts w:ascii="Calibri" w:eastAsia="Calibri" w:hAnsi="Calibri" w:cs="Calibri"/>
          <w:sz w:val="24"/>
        </w:rPr>
      </w:pPr>
    </w:p>
    <w:p w:rsidR="00CF567B" w:rsidRDefault="005C1135">
      <w:pPr>
        <w:spacing w:after="0" w:line="240" w:lineRule="auto"/>
        <w:ind w:firstLine="708"/>
        <w:jc w:val="both"/>
        <w:rPr>
          <w:rFonts w:ascii="Calibri" w:eastAsia="Calibri" w:hAnsi="Calibri" w:cs="Calibri"/>
          <w:sz w:val="24"/>
        </w:rPr>
      </w:pPr>
      <w:r>
        <w:rPr>
          <w:rFonts w:ascii="Calibri" w:eastAsia="Calibri" w:hAnsi="Calibri" w:cs="Calibri"/>
          <w:sz w:val="24"/>
        </w:rPr>
        <w:t>Priestory sú čistené čistiacimi prostriedkami, ktoré sú nakupované v bežnej obchodnej sieti, pri čom podľa ponuky dodávateľov dochádza k obmene značiek. Odpadové koše a nádoby na smeti sú umiestnené v</w:t>
      </w:r>
      <w:r w:rsidR="0091523F">
        <w:rPr>
          <w:rFonts w:ascii="Calibri" w:eastAsia="Calibri" w:hAnsi="Calibri" w:cs="Calibri"/>
          <w:sz w:val="24"/>
        </w:rPr>
        <w:t> </w:t>
      </w:r>
      <w:r>
        <w:rPr>
          <w:rFonts w:ascii="Calibri" w:eastAsia="Calibri" w:hAnsi="Calibri" w:cs="Calibri"/>
          <w:sz w:val="24"/>
        </w:rPr>
        <w:t>učebniach</w:t>
      </w:r>
      <w:r w:rsidR="0091523F">
        <w:rPr>
          <w:rFonts w:ascii="Calibri" w:eastAsia="Calibri" w:hAnsi="Calibri" w:cs="Calibri"/>
          <w:sz w:val="24"/>
        </w:rPr>
        <w:t>, chodbách</w:t>
      </w:r>
      <w:r>
        <w:rPr>
          <w:rFonts w:ascii="Calibri" w:eastAsia="Calibri" w:hAnsi="Calibri" w:cs="Calibri"/>
          <w:sz w:val="24"/>
        </w:rPr>
        <w:t xml:space="preserve"> a na toaletách. Ich čistenie, vyprázdňovanie a dezinfekcia sa uskutočňuje pravidelne podľa priloženého harmonogramu upratovačkou.</w:t>
      </w:r>
    </w:p>
    <w:p w:rsidR="00CF567B" w:rsidRDefault="00CF567B">
      <w:pPr>
        <w:spacing w:after="0" w:line="240" w:lineRule="auto"/>
        <w:ind w:firstLine="708"/>
        <w:jc w:val="both"/>
        <w:rPr>
          <w:rFonts w:ascii="Calibri" w:eastAsia="Calibri" w:hAnsi="Calibri" w:cs="Calibri"/>
          <w:sz w:val="24"/>
        </w:rPr>
      </w:pPr>
    </w:p>
    <w:p w:rsidR="00CF567B" w:rsidRDefault="005C1135">
      <w:pPr>
        <w:spacing w:after="0" w:line="240" w:lineRule="auto"/>
        <w:ind w:firstLine="708"/>
        <w:jc w:val="both"/>
        <w:rPr>
          <w:rFonts w:ascii="Times New Roman" w:eastAsia="Times New Roman" w:hAnsi="Times New Roman" w:cs="Times New Roman"/>
          <w:sz w:val="24"/>
        </w:rPr>
      </w:pPr>
      <w:r>
        <w:rPr>
          <w:rFonts w:ascii="Calibri" w:eastAsia="Calibri" w:hAnsi="Calibri" w:cs="Calibri"/>
          <w:sz w:val="24"/>
        </w:rPr>
        <w:lastRenderedPageBreak/>
        <w:t>Na upratovanie sa používajú roztoky syntetických čistiacich prípravkov v koncentráciách odporúčaných výrobcami, ktoré sa pripravujú v teplej vode a ktoré nie sú zaradené medzi nebezpečné chemické prostriedky. Pri upratovaní sa používajú klasické ručné pomôcky, umývacie a čistiace nástroje. Pomôcky na upratovanie, čistiace a dezinfekčné prostriedky sú uložené v sklade čistiacich potrieb mimo dosah detí a za ich uloženie zodpovedá upratovačka. Použité pomôcky sa po použití dezinfikujú a sušia mimo priestorov pre deti. Maľovanie priestorov školy sa vykonáva podľa potreby, minimálne však 1 krát za 5 rokov</w:t>
      </w:r>
      <w:r>
        <w:rPr>
          <w:rFonts w:ascii="Times New Roman" w:eastAsia="Times New Roman" w:hAnsi="Times New Roman" w:cs="Times New Roman"/>
          <w:sz w:val="24"/>
        </w:rPr>
        <w:t>.</w:t>
      </w:r>
    </w:p>
    <w:p w:rsidR="00CF567B" w:rsidRDefault="00CF567B">
      <w:pPr>
        <w:spacing w:after="0" w:line="240" w:lineRule="auto"/>
        <w:rPr>
          <w:rFonts w:ascii="Calibri" w:eastAsia="Calibri" w:hAnsi="Calibri" w:cs="Calibri"/>
          <w:sz w:val="24"/>
        </w:rPr>
      </w:pPr>
    </w:p>
    <w:p w:rsidR="0091523F" w:rsidRDefault="005C1135" w:rsidP="0091523F">
      <w:pPr>
        <w:spacing w:after="0" w:line="240" w:lineRule="auto"/>
        <w:ind w:left="700" w:right="23"/>
        <w:jc w:val="both"/>
        <w:rPr>
          <w:rFonts w:ascii="Calibri" w:eastAsia="Calibri" w:hAnsi="Calibri" w:cs="Calibri"/>
          <w:sz w:val="24"/>
        </w:rPr>
      </w:pPr>
      <w:r>
        <w:rPr>
          <w:rFonts w:ascii="Calibri" w:eastAsia="Calibri" w:hAnsi="Calibri" w:cs="Calibri"/>
          <w:sz w:val="24"/>
        </w:rPr>
        <w:t xml:space="preserve">O údržbu školy sa stará </w:t>
      </w:r>
      <w:r w:rsidR="0091523F">
        <w:rPr>
          <w:rFonts w:ascii="Calibri" w:eastAsia="Calibri" w:hAnsi="Calibri" w:cs="Calibri"/>
          <w:sz w:val="24"/>
        </w:rPr>
        <w:t>správca budovy</w:t>
      </w:r>
      <w:r>
        <w:rPr>
          <w:rFonts w:ascii="Calibri" w:eastAsia="Calibri" w:hAnsi="Calibri" w:cs="Calibri"/>
          <w:sz w:val="24"/>
        </w:rPr>
        <w:t>. Vykonáva bežné remeselné práce, bežné</w:t>
      </w:r>
    </w:p>
    <w:p w:rsidR="00CF567B" w:rsidRDefault="005C1135" w:rsidP="0091523F">
      <w:pPr>
        <w:spacing w:after="0" w:line="240" w:lineRule="auto"/>
        <w:ind w:right="23"/>
        <w:jc w:val="both"/>
        <w:rPr>
          <w:rFonts w:ascii="Calibri" w:eastAsia="Calibri" w:hAnsi="Calibri" w:cs="Calibri"/>
          <w:sz w:val="24"/>
        </w:rPr>
      </w:pPr>
      <w:r>
        <w:rPr>
          <w:rFonts w:ascii="Calibri" w:eastAsia="Calibri" w:hAnsi="Calibri" w:cs="Calibri"/>
          <w:sz w:val="24"/>
        </w:rPr>
        <w:t xml:space="preserve"> opravy. Steny v učebniach a na chodbách školy sú opatrené náterom </w:t>
      </w:r>
      <w:proofErr w:type="spellStart"/>
      <w:r>
        <w:rPr>
          <w:rFonts w:ascii="Calibri" w:eastAsia="Calibri" w:hAnsi="Calibri" w:cs="Calibri"/>
          <w:sz w:val="24"/>
        </w:rPr>
        <w:t>Primalex</w:t>
      </w:r>
      <w:proofErr w:type="spellEnd"/>
      <w:r>
        <w:rPr>
          <w:rFonts w:ascii="Calibri" w:eastAsia="Calibri" w:hAnsi="Calibri" w:cs="Calibri"/>
          <w:sz w:val="24"/>
        </w:rPr>
        <w:t xml:space="preserve"> Plus extra, podlahy sú pokryté PVC podlahovou krytinou a kobercami, ktoré sú pravidelne vysávané a tepované pri zabezpečovaní upratovania. V sálach je tanečná podlaha. Chodby sú pokryté  dlažbou. Školský nábytok zodpovedá norme pre prevádzku SZUŠ a pravidelne sa udržuje.</w:t>
      </w:r>
    </w:p>
    <w:p w:rsidR="00CF567B" w:rsidRDefault="00CF567B">
      <w:pPr>
        <w:spacing w:after="0" w:line="240" w:lineRule="auto"/>
        <w:rPr>
          <w:rFonts w:ascii="Calibri" w:eastAsia="Calibri" w:hAnsi="Calibri" w:cs="Calibri"/>
          <w:sz w:val="24"/>
        </w:rPr>
      </w:pPr>
    </w:p>
    <w:p w:rsidR="00CF567B" w:rsidRDefault="005C1135">
      <w:pPr>
        <w:spacing w:after="0" w:line="240" w:lineRule="auto"/>
        <w:jc w:val="both"/>
        <w:rPr>
          <w:rFonts w:ascii="Calibri" w:eastAsia="Calibri" w:hAnsi="Calibri" w:cs="Calibri"/>
          <w:sz w:val="24"/>
        </w:rPr>
      </w:pPr>
      <w:r>
        <w:rPr>
          <w:rFonts w:ascii="Calibri" w:eastAsia="Calibri" w:hAnsi="Calibri" w:cs="Calibri"/>
          <w:sz w:val="24"/>
        </w:rPr>
        <w:t xml:space="preserve">             Okná sú otvárateľné. Vetranie miestností je zabezpečované vetracími oknami. Osvetlenie priestorov chodieb, učební a ďalších objektov je zabezpečované  svietidlami v príslušnej norme. Priestory pre zamestnancov sú vybavené PVC podlahovou krytinou.  Vykurovanie a dodávka teplej vody je zabezpečená v distribúcii STEFE Martin, a.</w:t>
      </w:r>
      <w:r w:rsidR="00FB1573">
        <w:rPr>
          <w:rFonts w:ascii="Calibri" w:eastAsia="Calibri" w:hAnsi="Calibri" w:cs="Calibri"/>
          <w:sz w:val="24"/>
        </w:rPr>
        <w:t xml:space="preserve"> </w:t>
      </w:r>
      <w:r>
        <w:rPr>
          <w:rFonts w:ascii="Calibri" w:eastAsia="Calibri" w:hAnsi="Calibri" w:cs="Calibri"/>
          <w:sz w:val="24"/>
        </w:rPr>
        <w:t xml:space="preserve">s. </w:t>
      </w:r>
    </w:p>
    <w:p w:rsidR="00CF567B" w:rsidRDefault="00CF567B">
      <w:pPr>
        <w:spacing w:after="0" w:line="240" w:lineRule="auto"/>
        <w:rPr>
          <w:rFonts w:ascii="Calibri" w:eastAsia="Calibri" w:hAnsi="Calibri" w:cs="Calibri"/>
          <w:sz w:val="24"/>
        </w:rPr>
      </w:pPr>
    </w:p>
    <w:p w:rsidR="00CF567B" w:rsidRDefault="005C1135">
      <w:pPr>
        <w:spacing w:after="0" w:line="249" w:lineRule="auto"/>
        <w:ind w:right="20" w:firstLine="708"/>
        <w:jc w:val="both"/>
        <w:rPr>
          <w:rFonts w:ascii="Calibri" w:eastAsia="Calibri" w:hAnsi="Calibri" w:cs="Calibri"/>
          <w:sz w:val="24"/>
        </w:rPr>
      </w:pPr>
      <w:r>
        <w:rPr>
          <w:rFonts w:ascii="Calibri" w:eastAsia="Calibri" w:hAnsi="Calibri" w:cs="Calibri"/>
          <w:sz w:val="24"/>
        </w:rPr>
        <w:t xml:space="preserve">Počas školského roka vykonáva činnosť komisia BOZP. Vo veciach riadenia, metodického usmernenia a organizovania starostlivosti o bezpečnosť a ochranu zdravia pri práci vykonáva svoju funkciu bezpečnostný technik. Je to zmluvný technik Ing. Marcela </w:t>
      </w:r>
      <w:proofErr w:type="spellStart"/>
      <w:r>
        <w:rPr>
          <w:rFonts w:ascii="Calibri" w:eastAsia="Calibri" w:hAnsi="Calibri" w:cs="Calibri"/>
          <w:sz w:val="24"/>
        </w:rPr>
        <w:t>Mercelová</w:t>
      </w:r>
      <w:proofErr w:type="spellEnd"/>
      <w:r>
        <w:rPr>
          <w:rFonts w:ascii="Calibri" w:eastAsia="Calibri" w:hAnsi="Calibri" w:cs="Calibri"/>
          <w:sz w:val="24"/>
        </w:rPr>
        <w:t>, m</w:t>
      </w:r>
      <w:r w:rsidR="00C72C6F">
        <w:rPr>
          <w:rFonts w:ascii="Calibri" w:eastAsia="Calibri" w:hAnsi="Calibri" w:cs="Calibri"/>
          <w:sz w:val="24"/>
        </w:rPr>
        <w:t>obil:</w:t>
      </w:r>
      <w:r>
        <w:rPr>
          <w:rFonts w:ascii="Calibri" w:eastAsia="Calibri" w:hAnsi="Calibri" w:cs="Calibri"/>
          <w:sz w:val="24"/>
        </w:rPr>
        <w:t xml:space="preserve"> 0908 273</w:t>
      </w:r>
      <w:r w:rsidR="00662775">
        <w:rPr>
          <w:rFonts w:ascii="Calibri" w:eastAsia="Calibri" w:hAnsi="Calibri" w:cs="Calibri"/>
          <w:sz w:val="24"/>
        </w:rPr>
        <w:t> </w:t>
      </w:r>
      <w:r>
        <w:rPr>
          <w:rFonts w:ascii="Calibri" w:eastAsia="Calibri" w:hAnsi="Calibri" w:cs="Calibri"/>
          <w:sz w:val="24"/>
        </w:rPr>
        <w:t>698</w:t>
      </w:r>
      <w:r w:rsidR="00662775">
        <w:rPr>
          <w:rFonts w:ascii="Calibri" w:eastAsia="Calibri" w:hAnsi="Calibri" w:cs="Calibri"/>
          <w:sz w:val="24"/>
        </w:rPr>
        <w:t>.</w:t>
      </w:r>
    </w:p>
    <w:p w:rsidR="00CF567B" w:rsidRDefault="00CF567B">
      <w:pPr>
        <w:spacing w:after="0" w:line="240" w:lineRule="auto"/>
        <w:rPr>
          <w:rFonts w:ascii="Times New Roman" w:eastAsia="Times New Roman" w:hAnsi="Times New Roman" w:cs="Times New Roman"/>
          <w:sz w:val="24"/>
        </w:rPr>
      </w:pPr>
    </w:p>
    <w:p w:rsidR="00CF567B" w:rsidRDefault="00CF567B">
      <w:pPr>
        <w:spacing w:after="0" w:line="240" w:lineRule="auto"/>
        <w:ind w:left="397" w:hanging="397"/>
        <w:rPr>
          <w:rFonts w:ascii="Calibri" w:eastAsia="Calibri" w:hAnsi="Calibri" w:cs="Calibri"/>
          <w:sz w:val="24"/>
        </w:rPr>
      </w:pPr>
    </w:p>
    <w:p w:rsidR="00CF567B" w:rsidRPr="0091523F" w:rsidRDefault="005C1135" w:rsidP="0091523F">
      <w:pPr>
        <w:pStyle w:val="Odsekzoznamu"/>
        <w:numPr>
          <w:ilvl w:val="0"/>
          <w:numId w:val="45"/>
        </w:numPr>
        <w:spacing w:after="0" w:line="240" w:lineRule="auto"/>
        <w:jc w:val="both"/>
        <w:rPr>
          <w:rFonts w:ascii="Calibri" w:eastAsia="Calibri" w:hAnsi="Calibri" w:cs="Calibri"/>
          <w:b/>
          <w:sz w:val="28"/>
        </w:rPr>
      </w:pPr>
      <w:r w:rsidRPr="0091523F">
        <w:rPr>
          <w:rFonts w:ascii="Calibri" w:eastAsia="Calibri" w:hAnsi="Calibri" w:cs="Calibri"/>
          <w:b/>
          <w:sz w:val="28"/>
        </w:rPr>
        <w:t>Tuhý odpad</w:t>
      </w:r>
    </w:p>
    <w:p w:rsidR="00CF567B" w:rsidRDefault="00CF567B">
      <w:pPr>
        <w:spacing w:after="0" w:line="240" w:lineRule="auto"/>
        <w:ind w:left="360"/>
        <w:jc w:val="both"/>
        <w:rPr>
          <w:rFonts w:ascii="Calibri" w:eastAsia="Calibri" w:hAnsi="Calibri" w:cs="Calibri"/>
          <w:sz w:val="24"/>
        </w:rPr>
      </w:pPr>
    </w:p>
    <w:p w:rsidR="00CF567B" w:rsidRDefault="005C1135">
      <w:pPr>
        <w:spacing w:after="0" w:line="240" w:lineRule="auto"/>
        <w:jc w:val="both"/>
        <w:rPr>
          <w:rFonts w:ascii="Calibri" w:eastAsia="Calibri" w:hAnsi="Calibri" w:cs="Calibri"/>
          <w:sz w:val="24"/>
        </w:rPr>
      </w:pPr>
      <w:r>
        <w:rPr>
          <w:rFonts w:ascii="Calibri" w:eastAsia="Calibri" w:hAnsi="Calibri" w:cs="Calibri"/>
          <w:sz w:val="24"/>
        </w:rPr>
        <w:t xml:space="preserve">            Likvidáciu odpadu z priestorov SZUŠ pravidelne zabezpečuje prenajímateľ priestorov   do kontajnerov, ktoré sú umiestnené na vonkajšom stanovišti v zadnej časti areálu budovy SZUŠ. Kontajnery sú vyprázdňované 1x za týždeň. Vnútri SZUŠ sú všade v učebniach, šatniach, chodbách, toaletách umiestnené odpadkové koše. Ukladajú sa do nich hygienické vrecká, ktoré sú denne upratovačkou vyprázdňované a vymieňané.</w:t>
      </w:r>
    </w:p>
    <w:p w:rsidR="00CF567B" w:rsidRDefault="00CF567B">
      <w:pPr>
        <w:spacing w:after="0" w:line="240" w:lineRule="auto"/>
        <w:jc w:val="both"/>
        <w:rPr>
          <w:rFonts w:ascii="Calibri" w:eastAsia="Calibri" w:hAnsi="Calibri" w:cs="Calibri"/>
          <w:sz w:val="24"/>
        </w:rPr>
      </w:pPr>
    </w:p>
    <w:p w:rsidR="00CF567B" w:rsidRPr="0091523F" w:rsidRDefault="005C1135" w:rsidP="0091523F">
      <w:pPr>
        <w:pStyle w:val="Odsekzoznamu"/>
        <w:numPr>
          <w:ilvl w:val="0"/>
          <w:numId w:val="45"/>
        </w:numPr>
        <w:spacing w:after="0" w:line="240" w:lineRule="auto"/>
        <w:jc w:val="both"/>
        <w:rPr>
          <w:rFonts w:ascii="Calibri" w:eastAsia="Calibri" w:hAnsi="Calibri" w:cs="Calibri"/>
          <w:sz w:val="28"/>
        </w:rPr>
      </w:pPr>
      <w:r w:rsidRPr="0091523F">
        <w:rPr>
          <w:rFonts w:ascii="Calibri" w:eastAsia="Calibri" w:hAnsi="Calibri" w:cs="Calibri"/>
          <w:b/>
          <w:sz w:val="28"/>
        </w:rPr>
        <w:t>Pokyny pre zamestnancov</w:t>
      </w:r>
    </w:p>
    <w:p w:rsidR="00CF567B" w:rsidRDefault="00CF567B">
      <w:pPr>
        <w:spacing w:after="0" w:line="240" w:lineRule="auto"/>
        <w:ind w:left="360"/>
        <w:jc w:val="both"/>
        <w:rPr>
          <w:rFonts w:ascii="Calibri" w:eastAsia="Calibri" w:hAnsi="Calibri" w:cs="Calibri"/>
          <w:sz w:val="24"/>
        </w:rPr>
      </w:pPr>
    </w:p>
    <w:p w:rsidR="00CF567B" w:rsidRDefault="005C1135">
      <w:pPr>
        <w:spacing w:after="0" w:line="240" w:lineRule="auto"/>
        <w:ind w:firstLine="708"/>
        <w:jc w:val="both"/>
        <w:rPr>
          <w:rFonts w:ascii="Calibri" w:eastAsia="Calibri" w:hAnsi="Calibri" w:cs="Calibri"/>
          <w:sz w:val="24"/>
        </w:rPr>
      </w:pPr>
      <w:r>
        <w:rPr>
          <w:rFonts w:ascii="Calibri" w:eastAsia="Calibri" w:hAnsi="Calibri" w:cs="Calibri"/>
          <w:sz w:val="24"/>
        </w:rPr>
        <w:t>Osoby, ktoré pracujú s deťmi sú zdravotne spôsobilé a ich zdravotný stav zodpovedá požiadavkám na prácu s deťmi predškolského a školského veku. Prácu nevykonávajú v prípade, ak majú akútne infekčné ochorenie. Vykonávajú povinnosti vyplývajúce zo zákona č. 355/2007 Z. z. o ochrane, podpore a rozvoji verejného zdravia a o zmene a doplnení niektorých zákonov a vyhlášky MZ SR č. 527/2007 Z. z. o požiadavkách na zariadenia pre deti a mládež, za účelom ochrany zdravia detí a to: kontrola zdravotnej spôsobilosti detí, zabezpečenie izolácie dieťaťa od ostatných detí, ak dieťa počas dňa prejavilo príznaky akútneho prenosného ochorenia, zabezpečenie dohľadu nad ním a informovanie rodinného zástupcu.</w:t>
      </w:r>
    </w:p>
    <w:p w:rsidR="00CF567B" w:rsidRDefault="005C1135">
      <w:pPr>
        <w:numPr>
          <w:ilvl w:val="0"/>
          <w:numId w:val="35"/>
        </w:numPr>
        <w:spacing w:after="0" w:line="240" w:lineRule="auto"/>
        <w:ind w:left="681" w:hanging="397"/>
        <w:jc w:val="both"/>
        <w:rPr>
          <w:rFonts w:ascii="Calibri" w:eastAsia="Calibri" w:hAnsi="Calibri" w:cs="Calibri"/>
          <w:sz w:val="24"/>
        </w:rPr>
      </w:pPr>
      <w:r>
        <w:rPr>
          <w:rFonts w:ascii="Calibri" w:eastAsia="Calibri" w:hAnsi="Calibri" w:cs="Calibri"/>
          <w:sz w:val="24"/>
        </w:rPr>
        <w:t>Pokyny pre zamestnancov sú súčasťou pracovného, organizačného a školského poriadku.</w:t>
      </w:r>
    </w:p>
    <w:p w:rsidR="00CF567B" w:rsidRDefault="005C1135">
      <w:pPr>
        <w:numPr>
          <w:ilvl w:val="0"/>
          <w:numId w:val="35"/>
        </w:numPr>
        <w:spacing w:after="0" w:line="240" w:lineRule="auto"/>
        <w:ind w:left="681" w:hanging="397"/>
        <w:jc w:val="both"/>
        <w:rPr>
          <w:rFonts w:ascii="Calibri" w:eastAsia="Calibri" w:hAnsi="Calibri" w:cs="Calibri"/>
          <w:sz w:val="24"/>
        </w:rPr>
      </w:pPr>
      <w:r>
        <w:rPr>
          <w:rFonts w:ascii="Calibri" w:eastAsia="Calibri" w:hAnsi="Calibri" w:cs="Calibri"/>
          <w:sz w:val="24"/>
        </w:rPr>
        <w:lastRenderedPageBreak/>
        <w:t>Pedagogickí zamestnanci prichádzajú do zamestnania najneskôr 15 minút pred začiatkom vyučovania.</w:t>
      </w:r>
    </w:p>
    <w:p w:rsidR="00CF567B" w:rsidRDefault="005C1135">
      <w:pPr>
        <w:numPr>
          <w:ilvl w:val="0"/>
          <w:numId w:val="35"/>
        </w:numPr>
        <w:spacing w:after="0" w:line="240" w:lineRule="auto"/>
        <w:ind w:left="681" w:hanging="397"/>
        <w:jc w:val="both"/>
        <w:rPr>
          <w:rFonts w:ascii="Calibri" w:eastAsia="Calibri" w:hAnsi="Calibri" w:cs="Calibri"/>
          <w:sz w:val="24"/>
        </w:rPr>
      </w:pPr>
      <w:r>
        <w:rPr>
          <w:rFonts w:ascii="Calibri" w:eastAsia="Calibri" w:hAnsi="Calibri" w:cs="Calibri"/>
          <w:sz w:val="24"/>
        </w:rPr>
        <w:t>Za bezpečnosť žiakov počas vyučovacieho procesu, ako aj oddychových prestávok je priamo zodpovedný vyučujúci pedagóg.</w:t>
      </w:r>
    </w:p>
    <w:p w:rsidR="00CF567B" w:rsidRDefault="005C1135">
      <w:pPr>
        <w:numPr>
          <w:ilvl w:val="0"/>
          <w:numId w:val="35"/>
        </w:numPr>
        <w:spacing w:after="0" w:line="240" w:lineRule="auto"/>
        <w:ind w:left="681" w:hanging="397"/>
        <w:jc w:val="both"/>
        <w:rPr>
          <w:rFonts w:ascii="Calibri" w:eastAsia="Calibri" w:hAnsi="Calibri" w:cs="Calibri"/>
          <w:sz w:val="24"/>
        </w:rPr>
      </w:pPr>
      <w:r>
        <w:rPr>
          <w:rFonts w:ascii="Calibri" w:eastAsia="Calibri" w:hAnsi="Calibri" w:cs="Calibri"/>
          <w:sz w:val="24"/>
        </w:rPr>
        <w:t>Skôr ako začne pedagóg vyučovanie, prekontroluje stav učebne z hľadiska čistoty a bezpečnosti. Pedagóg je povinný odstrániť škodu, ktorá by mohla spôsobiť úraz, resp. inak ohroziť zdravie vlastné aj iných. Pokiaľ tak nie je schopní urobiť, bezodkladne oznámi zistený stav správcovi budovy, ktorý urobí príslušné opatrenia.</w:t>
      </w:r>
    </w:p>
    <w:p w:rsidR="00CF567B" w:rsidRDefault="005C1135">
      <w:pPr>
        <w:numPr>
          <w:ilvl w:val="0"/>
          <w:numId w:val="35"/>
        </w:numPr>
        <w:spacing w:after="0" w:line="240" w:lineRule="auto"/>
        <w:ind w:left="681" w:hanging="397"/>
        <w:jc w:val="both"/>
        <w:rPr>
          <w:rFonts w:ascii="Calibri" w:eastAsia="Calibri" w:hAnsi="Calibri" w:cs="Calibri"/>
          <w:sz w:val="24"/>
        </w:rPr>
      </w:pPr>
      <w:r>
        <w:rPr>
          <w:rFonts w:ascii="Calibri" w:eastAsia="Calibri" w:hAnsi="Calibri" w:cs="Calibri"/>
          <w:sz w:val="24"/>
        </w:rPr>
        <w:t>Poučenia žiakov o dodržiavaní zásad bezpečnosti a ochrany zdravia urobia pedagógovia na začiatku školského roku a urobia o tom záznam do triednej knihy.</w:t>
      </w:r>
    </w:p>
    <w:p w:rsidR="00CF567B" w:rsidRDefault="005C1135">
      <w:pPr>
        <w:numPr>
          <w:ilvl w:val="0"/>
          <w:numId w:val="35"/>
        </w:numPr>
        <w:spacing w:after="0" w:line="240" w:lineRule="auto"/>
        <w:ind w:left="681" w:hanging="397"/>
        <w:jc w:val="both"/>
        <w:rPr>
          <w:rFonts w:ascii="Calibri" w:eastAsia="Calibri" w:hAnsi="Calibri" w:cs="Calibri"/>
          <w:sz w:val="24"/>
        </w:rPr>
      </w:pPr>
      <w:r>
        <w:rPr>
          <w:rFonts w:ascii="Calibri" w:eastAsia="Calibri" w:hAnsi="Calibri" w:cs="Calibri"/>
          <w:sz w:val="24"/>
        </w:rPr>
        <w:t>Pedagógovia tanečného odboru dbajú na to, aby žiaci mali primerané oblečenie a obuv z hľadiska bezpečnosti a ochrany zdravia.</w:t>
      </w:r>
    </w:p>
    <w:p w:rsidR="00CF567B" w:rsidRDefault="005C1135">
      <w:pPr>
        <w:numPr>
          <w:ilvl w:val="0"/>
          <w:numId w:val="35"/>
        </w:numPr>
        <w:spacing w:after="0" w:line="240" w:lineRule="auto"/>
        <w:ind w:left="681" w:hanging="397"/>
        <w:jc w:val="both"/>
        <w:rPr>
          <w:rFonts w:ascii="Calibri" w:eastAsia="Calibri" w:hAnsi="Calibri" w:cs="Calibri"/>
          <w:sz w:val="24"/>
        </w:rPr>
      </w:pPr>
      <w:r>
        <w:rPr>
          <w:rFonts w:ascii="Calibri" w:eastAsia="Calibri" w:hAnsi="Calibri" w:cs="Calibri"/>
          <w:sz w:val="24"/>
        </w:rPr>
        <w:t xml:space="preserve">Pedagóg musí absolvovať školenie 1. pomoci a vedieť ju poskytnúť. Toto školenie nám v rámci zmluvných vzťahov pravidelne zabezpečuje </w:t>
      </w:r>
      <w:proofErr w:type="spellStart"/>
      <w:r>
        <w:rPr>
          <w:rFonts w:ascii="Calibri" w:eastAsia="Calibri" w:hAnsi="Calibri" w:cs="Calibri"/>
          <w:sz w:val="24"/>
        </w:rPr>
        <w:t>zdravotka</w:t>
      </w:r>
      <w:proofErr w:type="spellEnd"/>
      <w:r>
        <w:rPr>
          <w:rFonts w:ascii="Calibri" w:eastAsia="Calibri" w:hAnsi="Calibri" w:cs="Calibri"/>
          <w:sz w:val="24"/>
        </w:rPr>
        <w:t>-PZS, s.</w:t>
      </w:r>
      <w:r w:rsidR="00FB1573">
        <w:rPr>
          <w:rFonts w:ascii="Calibri" w:eastAsia="Calibri" w:hAnsi="Calibri" w:cs="Calibri"/>
          <w:sz w:val="24"/>
        </w:rPr>
        <w:t xml:space="preserve"> </w:t>
      </w:r>
      <w:r>
        <w:rPr>
          <w:rFonts w:ascii="Calibri" w:eastAsia="Calibri" w:hAnsi="Calibri" w:cs="Calibri"/>
          <w:sz w:val="24"/>
        </w:rPr>
        <w:t>r.</w:t>
      </w:r>
      <w:r w:rsidR="00FB1573">
        <w:rPr>
          <w:rFonts w:ascii="Calibri" w:eastAsia="Calibri" w:hAnsi="Calibri" w:cs="Calibri"/>
          <w:sz w:val="24"/>
        </w:rPr>
        <w:t xml:space="preserve"> </w:t>
      </w:r>
      <w:r>
        <w:rPr>
          <w:rFonts w:ascii="Calibri" w:eastAsia="Calibri" w:hAnsi="Calibri" w:cs="Calibri"/>
          <w:sz w:val="24"/>
        </w:rPr>
        <w:t>o., ktorá pre SZUŠ zabezpečuje aj zdravotný dohľad.</w:t>
      </w:r>
    </w:p>
    <w:p w:rsidR="00CF567B" w:rsidRDefault="005C1135">
      <w:pPr>
        <w:numPr>
          <w:ilvl w:val="0"/>
          <w:numId w:val="35"/>
        </w:numPr>
        <w:spacing w:after="0" w:line="240" w:lineRule="auto"/>
        <w:ind w:left="681" w:hanging="397"/>
        <w:jc w:val="both"/>
        <w:rPr>
          <w:rFonts w:ascii="Calibri" w:eastAsia="Calibri" w:hAnsi="Calibri" w:cs="Calibri"/>
          <w:sz w:val="24"/>
        </w:rPr>
      </w:pPr>
      <w:r>
        <w:rPr>
          <w:rFonts w:ascii="Calibri" w:eastAsia="Calibri" w:hAnsi="Calibri" w:cs="Calibri"/>
          <w:sz w:val="24"/>
        </w:rPr>
        <w:t xml:space="preserve">Drobné poranenia zamestnancov a žiakov SZUŠ sa ošetria ihneď na pracovisku, ďalšie úrazy sa riešia podľa pokynov bezpečnostného technika, Ing. Miroslavy </w:t>
      </w:r>
      <w:proofErr w:type="spellStart"/>
      <w:r>
        <w:rPr>
          <w:rFonts w:ascii="Calibri" w:eastAsia="Calibri" w:hAnsi="Calibri" w:cs="Calibri"/>
          <w:sz w:val="24"/>
        </w:rPr>
        <w:t>Mercelovej</w:t>
      </w:r>
      <w:proofErr w:type="spellEnd"/>
      <w:r>
        <w:rPr>
          <w:rFonts w:ascii="Calibri" w:eastAsia="Calibri" w:hAnsi="Calibri" w:cs="Calibri"/>
          <w:sz w:val="24"/>
        </w:rPr>
        <w:t>, m</w:t>
      </w:r>
      <w:r w:rsidR="00C72C6F">
        <w:rPr>
          <w:rFonts w:ascii="Calibri" w:eastAsia="Calibri" w:hAnsi="Calibri" w:cs="Calibri"/>
          <w:sz w:val="24"/>
        </w:rPr>
        <w:t>obil:</w:t>
      </w:r>
      <w:r>
        <w:rPr>
          <w:rFonts w:ascii="Calibri" w:eastAsia="Calibri" w:hAnsi="Calibri" w:cs="Calibri"/>
          <w:sz w:val="24"/>
        </w:rPr>
        <w:t xml:space="preserve"> 0908 273 698, o všetkých pracovných a školských úrazoch sa vedie evidencia úrazov.</w:t>
      </w:r>
    </w:p>
    <w:p w:rsidR="00CF567B" w:rsidRDefault="005C1135">
      <w:pPr>
        <w:numPr>
          <w:ilvl w:val="0"/>
          <w:numId w:val="35"/>
        </w:numPr>
        <w:spacing w:after="0" w:line="240" w:lineRule="auto"/>
        <w:ind w:left="681" w:hanging="397"/>
        <w:jc w:val="both"/>
        <w:rPr>
          <w:rFonts w:ascii="Calibri" w:eastAsia="Calibri" w:hAnsi="Calibri" w:cs="Calibri"/>
          <w:sz w:val="24"/>
        </w:rPr>
      </w:pPr>
      <w:r>
        <w:rPr>
          <w:rFonts w:ascii="Calibri" w:eastAsia="Calibri" w:hAnsi="Calibri" w:cs="Calibri"/>
          <w:sz w:val="24"/>
        </w:rPr>
        <w:t xml:space="preserve">Pedagóg je zodpovedný za bezpečný odchod žiakov z budovy. </w:t>
      </w:r>
    </w:p>
    <w:p w:rsidR="00CF567B" w:rsidRDefault="005C1135">
      <w:pPr>
        <w:numPr>
          <w:ilvl w:val="0"/>
          <w:numId w:val="35"/>
        </w:numPr>
        <w:spacing w:after="0" w:line="240" w:lineRule="auto"/>
        <w:ind w:left="681" w:hanging="397"/>
        <w:jc w:val="both"/>
        <w:rPr>
          <w:rFonts w:ascii="Calibri" w:eastAsia="Calibri" w:hAnsi="Calibri" w:cs="Calibri"/>
          <w:sz w:val="24"/>
        </w:rPr>
      </w:pPr>
      <w:r>
        <w:rPr>
          <w:rFonts w:ascii="Calibri" w:eastAsia="Calibri" w:hAnsi="Calibri" w:cs="Calibri"/>
          <w:sz w:val="24"/>
        </w:rPr>
        <w:t>Počas výletov, exkurzií, sústredení, súťaží a spoločenských podujatí sú žiaci osobitne poučení o bezpečnosti a ochrane zdravia a pedagóg je za nich zodpovední až do návratu SZUŠ, príp. na dohodnuté miesto.</w:t>
      </w:r>
    </w:p>
    <w:p w:rsidR="00CF567B" w:rsidRDefault="00CF567B">
      <w:pPr>
        <w:spacing w:after="0" w:line="240" w:lineRule="auto"/>
        <w:ind w:left="360"/>
        <w:jc w:val="both"/>
        <w:rPr>
          <w:rFonts w:ascii="Calibri" w:eastAsia="Calibri" w:hAnsi="Calibri" w:cs="Calibri"/>
          <w:sz w:val="24"/>
        </w:rPr>
      </w:pPr>
    </w:p>
    <w:p w:rsidR="00CF567B" w:rsidRPr="0091523F" w:rsidRDefault="005C1135" w:rsidP="0091523F">
      <w:pPr>
        <w:pStyle w:val="Odsekzoznamu"/>
        <w:numPr>
          <w:ilvl w:val="0"/>
          <w:numId w:val="45"/>
        </w:numPr>
        <w:spacing w:after="0" w:line="240" w:lineRule="auto"/>
        <w:jc w:val="both"/>
        <w:rPr>
          <w:rFonts w:ascii="Calibri" w:eastAsia="Calibri" w:hAnsi="Calibri" w:cs="Calibri"/>
          <w:sz w:val="28"/>
        </w:rPr>
      </w:pPr>
      <w:r w:rsidRPr="0091523F">
        <w:rPr>
          <w:rFonts w:ascii="Calibri" w:eastAsia="Calibri" w:hAnsi="Calibri" w:cs="Calibri"/>
          <w:b/>
          <w:sz w:val="28"/>
        </w:rPr>
        <w:t>Pokyny pre návštevníkov</w:t>
      </w:r>
    </w:p>
    <w:p w:rsidR="00CF567B" w:rsidRDefault="00CF567B">
      <w:pPr>
        <w:spacing w:after="0" w:line="240" w:lineRule="auto"/>
        <w:ind w:left="360"/>
        <w:jc w:val="both"/>
        <w:rPr>
          <w:rFonts w:ascii="Calibri" w:eastAsia="Calibri" w:hAnsi="Calibri" w:cs="Calibri"/>
          <w:b/>
          <w:sz w:val="28"/>
        </w:rPr>
      </w:pPr>
    </w:p>
    <w:p w:rsidR="00CF567B" w:rsidRDefault="005C1135">
      <w:pPr>
        <w:spacing w:after="0" w:line="240" w:lineRule="auto"/>
        <w:ind w:left="360"/>
        <w:jc w:val="both"/>
        <w:rPr>
          <w:rFonts w:ascii="Calibri" w:eastAsia="Calibri" w:hAnsi="Calibri" w:cs="Calibri"/>
          <w:sz w:val="24"/>
        </w:rPr>
      </w:pPr>
      <w:r>
        <w:rPr>
          <w:rFonts w:ascii="Calibri" w:eastAsia="Calibri" w:hAnsi="Calibri" w:cs="Calibri"/>
          <w:sz w:val="24"/>
        </w:rPr>
        <w:t xml:space="preserve">           Z dôvodu dodržiavania hygienických zásad je vstup cudzím osobám do priestorov budovy školy zakázaný. Povolený je vstup iba pre rodičov, ktorí </w:t>
      </w:r>
      <w:proofErr w:type="spellStart"/>
      <w:r>
        <w:rPr>
          <w:rFonts w:ascii="Calibri" w:eastAsia="Calibri" w:hAnsi="Calibri" w:cs="Calibri"/>
          <w:sz w:val="24"/>
        </w:rPr>
        <w:t>doprevádzajú</w:t>
      </w:r>
      <w:proofErr w:type="spellEnd"/>
      <w:r>
        <w:rPr>
          <w:rFonts w:ascii="Calibri" w:eastAsia="Calibri" w:hAnsi="Calibri" w:cs="Calibri"/>
          <w:sz w:val="24"/>
        </w:rPr>
        <w:t xml:space="preserve"> maloleté dieťa na vyučovaciu hodinu, aby dieťa odovzdali pedagógovi pred učebňou a vyzdvihli si ho po výu</w:t>
      </w:r>
      <w:r w:rsidR="00662775">
        <w:rPr>
          <w:rFonts w:ascii="Calibri" w:eastAsia="Calibri" w:hAnsi="Calibri" w:cs="Calibri"/>
          <w:sz w:val="24"/>
        </w:rPr>
        <w:t>čb</w:t>
      </w:r>
      <w:r>
        <w:rPr>
          <w:rFonts w:ascii="Calibri" w:eastAsia="Calibri" w:hAnsi="Calibri" w:cs="Calibri"/>
          <w:sz w:val="24"/>
        </w:rPr>
        <w:t xml:space="preserve">e, ich pohyb sa ohlasuje a zapisuje na klientskom centre SZUŠ. Všetci rodičia aj verejnosť majú prísny zákaz vstupu do učební a sál počas vyučovacieho procesu. </w:t>
      </w:r>
    </w:p>
    <w:p w:rsidR="00CF567B" w:rsidRDefault="005C1135">
      <w:pPr>
        <w:spacing w:after="0" w:line="240" w:lineRule="auto"/>
        <w:ind w:left="360"/>
        <w:jc w:val="both"/>
        <w:rPr>
          <w:rFonts w:ascii="Calibri" w:eastAsia="Calibri" w:hAnsi="Calibri" w:cs="Calibri"/>
          <w:sz w:val="24"/>
        </w:rPr>
      </w:pPr>
      <w:r>
        <w:rPr>
          <w:rFonts w:ascii="Calibri" w:eastAsia="Calibri" w:hAnsi="Calibri" w:cs="Calibri"/>
          <w:sz w:val="24"/>
        </w:rPr>
        <w:t xml:space="preserve">           Pohyb cudzích osôb v zariadení je možný len so súhlasom riaditeľa, resp. zástupcu školy a iba v sprievode zamestnancov zariadenia, ktorí sú povinný návštevníka zapísať do knihy návštev. Kontrolu nad pohybom cudzích osôb zabezpečuje klientske centrum, ktoré sa nachádza vo vestibule hneď po vstupe hlavným vchodom.</w:t>
      </w:r>
    </w:p>
    <w:p w:rsidR="00CF567B" w:rsidRDefault="005C1135">
      <w:pPr>
        <w:spacing w:after="0" w:line="240" w:lineRule="auto"/>
        <w:ind w:left="360"/>
        <w:jc w:val="both"/>
        <w:rPr>
          <w:rFonts w:ascii="Calibri" w:eastAsia="Calibri" w:hAnsi="Calibri" w:cs="Calibri"/>
          <w:sz w:val="24"/>
        </w:rPr>
      </w:pPr>
      <w:r>
        <w:rPr>
          <w:rFonts w:ascii="Calibri" w:eastAsia="Calibri" w:hAnsi="Calibri" w:cs="Calibri"/>
          <w:sz w:val="24"/>
        </w:rPr>
        <w:t xml:space="preserve">          Vnútorný poriadok školy nepovoľuje nosiť do SZUŠ predmety a prístroje, ktoré môžu ohroziť zdravie a bezpečnosť žiakov alebo rušiť pracovnú klímu školského zariadenia.</w:t>
      </w:r>
    </w:p>
    <w:p w:rsidR="00CF567B" w:rsidRDefault="00CF567B">
      <w:pPr>
        <w:spacing w:after="0" w:line="240" w:lineRule="auto"/>
        <w:jc w:val="both"/>
        <w:rPr>
          <w:rFonts w:ascii="Calibri" w:eastAsia="Calibri" w:hAnsi="Calibri" w:cs="Calibri"/>
          <w:sz w:val="24"/>
        </w:rPr>
      </w:pPr>
    </w:p>
    <w:p w:rsidR="00CF567B" w:rsidRPr="0091523F" w:rsidRDefault="0091523F" w:rsidP="0091523F">
      <w:pPr>
        <w:pStyle w:val="Odsekzoznamu"/>
        <w:numPr>
          <w:ilvl w:val="0"/>
          <w:numId w:val="45"/>
        </w:numPr>
        <w:spacing w:after="0" w:line="240" w:lineRule="auto"/>
        <w:jc w:val="both"/>
        <w:rPr>
          <w:rFonts w:ascii="Calibri" w:eastAsia="Calibri" w:hAnsi="Calibri" w:cs="Calibri"/>
          <w:sz w:val="28"/>
        </w:rPr>
      </w:pPr>
      <w:r>
        <w:rPr>
          <w:rFonts w:ascii="Calibri" w:eastAsia="Calibri" w:hAnsi="Calibri" w:cs="Calibri"/>
          <w:sz w:val="24"/>
        </w:rPr>
        <w:t xml:space="preserve"> </w:t>
      </w:r>
      <w:r w:rsidR="005C1135" w:rsidRPr="0091523F">
        <w:rPr>
          <w:rFonts w:ascii="Calibri" w:eastAsia="Calibri" w:hAnsi="Calibri" w:cs="Calibri"/>
          <w:sz w:val="24"/>
        </w:rPr>
        <w:t xml:space="preserve"> </w:t>
      </w:r>
      <w:r w:rsidR="005C1135" w:rsidRPr="0091523F">
        <w:rPr>
          <w:rFonts w:ascii="Calibri" w:eastAsia="Calibri" w:hAnsi="Calibri" w:cs="Calibri"/>
          <w:b/>
          <w:sz w:val="28"/>
        </w:rPr>
        <w:t>Plán opatrení pre prípad mimoriadnych udalostí a havárií</w:t>
      </w:r>
    </w:p>
    <w:p w:rsidR="00CF567B" w:rsidRDefault="00CF567B">
      <w:pPr>
        <w:spacing w:after="0" w:line="240" w:lineRule="auto"/>
        <w:ind w:left="360"/>
        <w:rPr>
          <w:rFonts w:ascii="Georgia" w:eastAsia="Georgia" w:hAnsi="Georgia" w:cs="Georgia"/>
          <w:b/>
          <w:sz w:val="28"/>
        </w:rPr>
      </w:pPr>
    </w:p>
    <w:p w:rsidR="00CF567B" w:rsidRDefault="005C1135">
      <w:pPr>
        <w:spacing w:after="0" w:line="240" w:lineRule="auto"/>
        <w:ind w:left="284" w:firstLine="708"/>
        <w:jc w:val="both"/>
        <w:rPr>
          <w:rFonts w:ascii="Calibri" w:eastAsia="Calibri" w:hAnsi="Calibri" w:cs="Calibri"/>
          <w:sz w:val="24"/>
        </w:rPr>
      </w:pPr>
      <w:r>
        <w:rPr>
          <w:rFonts w:ascii="Calibri" w:eastAsia="Calibri" w:hAnsi="Calibri" w:cs="Calibri"/>
          <w:sz w:val="24"/>
        </w:rPr>
        <w:t>V prípade mimoriadnych udalostí sú zamestnanci povinní oznámiť to neodkladne vedeniu školy, ktoré určí opatrenia. Pravidelne počas školského roka podľa harmonogramu plánu práce školy sú všetci zamestnanci preškoľovaní z oblasti bezpečnosti práce a ochrany zdravia bezpečnostným technikom a v oblasti požiarnej ochrany požiarnym technikom. O týchto školeniach sú vedené zápisnice s prezenčnými listinami o účasti zamestnancov na preškolení.</w:t>
      </w:r>
    </w:p>
    <w:p w:rsidR="00CF567B" w:rsidRDefault="00CF567B">
      <w:pPr>
        <w:spacing w:after="0" w:line="240" w:lineRule="auto"/>
        <w:ind w:left="284"/>
        <w:jc w:val="both"/>
        <w:rPr>
          <w:rFonts w:ascii="Calibri" w:eastAsia="Calibri" w:hAnsi="Calibri" w:cs="Calibri"/>
          <w:sz w:val="24"/>
        </w:rPr>
      </w:pPr>
    </w:p>
    <w:p w:rsidR="00CF567B" w:rsidRDefault="005C1135">
      <w:pPr>
        <w:spacing w:after="0" w:line="240" w:lineRule="auto"/>
        <w:ind w:left="284" w:firstLine="708"/>
        <w:jc w:val="both"/>
        <w:rPr>
          <w:rFonts w:ascii="Calibri" w:eastAsia="Calibri" w:hAnsi="Calibri" w:cs="Calibri"/>
          <w:sz w:val="24"/>
        </w:rPr>
      </w:pPr>
      <w:r>
        <w:rPr>
          <w:rFonts w:ascii="Calibri" w:eastAsia="Calibri" w:hAnsi="Calibri" w:cs="Calibri"/>
          <w:sz w:val="24"/>
        </w:rPr>
        <w:t>Pracovná zdravotná služba zabezpečuje preškolenie zamestnancov o poskytovaní prvej pomoci pri úrazoch. Lekárnička a traumatologický plán sa nachádza v zborovni.  Materiál lekárničky sa priebežne dopĺňa a kontroluje. Všetci novoprijatí zamestnanci sú povinní absolvovať školenie o bezpečnosti a ochrane zdravia na pracovisku, ktoré vykonáva bezpečnostný technik.</w:t>
      </w:r>
    </w:p>
    <w:p w:rsidR="00CF567B" w:rsidRDefault="00CF567B">
      <w:pPr>
        <w:spacing w:after="0" w:line="240" w:lineRule="auto"/>
        <w:ind w:left="284"/>
        <w:jc w:val="both"/>
        <w:rPr>
          <w:rFonts w:ascii="Calibri" w:eastAsia="Calibri" w:hAnsi="Calibri" w:cs="Calibri"/>
          <w:sz w:val="24"/>
        </w:rPr>
      </w:pPr>
    </w:p>
    <w:p w:rsidR="00CF567B" w:rsidRDefault="005C1135">
      <w:pPr>
        <w:spacing w:after="0" w:line="240" w:lineRule="auto"/>
        <w:ind w:left="284" w:right="20" w:hanging="284"/>
        <w:jc w:val="both"/>
        <w:rPr>
          <w:rFonts w:ascii="Calibri" w:eastAsia="Calibri" w:hAnsi="Calibri" w:cs="Calibri"/>
          <w:sz w:val="24"/>
        </w:rPr>
      </w:pPr>
      <w:r>
        <w:rPr>
          <w:rFonts w:ascii="Calibri" w:eastAsia="Calibri" w:hAnsi="Calibri" w:cs="Calibri"/>
          <w:sz w:val="24"/>
        </w:rPr>
        <w:t xml:space="preserve">                  V prípade ohrozenia objektu požiarom alebo inou mimoriadnou udalosťou sa riadime podľa evakuačného plánu a traumatologického plánu. Mimoriadnu situáciu ohlási ktorákoľvek dospelá osoba okamžite po jej zistení, upovedomí vedúceho pracovníka, privolá kompetentnú pomoc a podľa miery svojich odborných spôsobilostí a momentálnych schopností prispieva k riešeniu situácie. Zoznam tiesňových telefónnych čísel sú vyvesené pri hydrantoch na chodbách, v zborovni a pri vstupe do budovy na klientskom centre spolu s evakuačnými plánmi budovy.</w:t>
      </w:r>
    </w:p>
    <w:p w:rsidR="00CF567B" w:rsidRDefault="00CF567B">
      <w:pPr>
        <w:spacing w:after="0" w:line="240" w:lineRule="auto"/>
        <w:ind w:left="647" w:right="20" w:hanging="363"/>
        <w:jc w:val="both"/>
        <w:rPr>
          <w:rFonts w:ascii="Calibri" w:eastAsia="Calibri" w:hAnsi="Calibri" w:cs="Calibri"/>
          <w:sz w:val="24"/>
        </w:rPr>
      </w:pPr>
    </w:p>
    <w:tbl>
      <w:tblPr>
        <w:tblW w:w="0" w:type="auto"/>
        <w:tblInd w:w="-10" w:type="dxa"/>
        <w:tblCellMar>
          <w:left w:w="10" w:type="dxa"/>
          <w:right w:w="10" w:type="dxa"/>
        </w:tblCellMar>
        <w:tblLook w:val="0000" w:firstRow="0" w:lastRow="0" w:firstColumn="0" w:lastColumn="0" w:noHBand="0" w:noVBand="0"/>
      </w:tblPr>
      <w:tblGrid>
        <w:gridCol w:w="2840"/>
        <w:gridCol w:w="1360"/>
        <w:gridCol w:w="620"/>
        <w:gridCol w:w="960"/>
      </w:tblGrid>
      <w:tr w:rsidR="00CF567B" w:rsidTr="005C1135">
        <w:trPr>
          <w:trHeight w:val="328"/>
        </w:trPr>
        <w:tc>
          <w:tcPr>
            <w:tcW w:w="4200" w:type="dxa"/>
            <w:gridSpan w:val="2"/>
            <w:shd w:val="clear" w:color="auto" w:fill="auto"/>
            <w:tcMar>
              <w:left w:w="0" w:type="dxa"/>
              <w:right w:w="0" w:type="dxa"/>
            </w:tcMar>
            <w:vAlign w:val="bottom"/>
          </w:tcPr>
          <w:p w:rsidR="00CF567B" w:rsidRDefault="005C1135">
            <w:pPr>
              <w:spacing w:after="0" w:line="240" w:lineRule="auto"/>
            </w:pPr>
            <w:r>
              <w:rPr>
                <w:rFonts w:ascii="Cambria" w:eastAsia="Cambria" w:hAnsi="Cambria" w:cs="Cambria"/>
                <w:i/>
                <w:color w:val="4F81BD"/>
                <w:sz w:val="24"/>
              </w:rPr>
              <w:t>Zoznam tiesňových telefónnych čísel:</w:t>
            </w:r>
          </w:p>
        </w:tc>
        <w:tc>
          <w:tcPr>
            <w:tcW w:w="620" w:type="dxa"/>
            <w:shd w:val="clear" w:color="auto" w:fill="auto"/>
            <w:tcMar>
              <w:left w:w="0" w:type="dxa"/>
              <w:right w:w="0" w:type="dxa"/>
            </w:tcMar>
            <w:vAlign w:val="bottom"/>
          </w:tcPr>
          <w:p w:rsidR="00CF567B" w:rsidRDefault="00CF567B">
            <w:pPr>
              <w:spacing w:after="0" w:line="240" w:lineRule="auto"/>
              <w:rPr>
                <w:rFonts w:ascii="Calibri" w:eastAsia="Calibri" w:hAnsi="Calibri" w:cs="Calibri"/>
              </w:rPr>
            </w:pPr>
          </w:p>
        </w:tc>
        <w:tc>
          <w:tcPr>
            <w:tcW w:w="960" w:type="dxa"/>
            <w:shd w:val="clear" w:color="auto" w:fill="auto"/>
            <w:tcMar>
              <w:left w:w="0" w:type="dxa"/>
              <w:right w:w="0" w:type="dxa"/>
            </w:tcMar>
            <w:vAlign w:val="bottom"/>
          </w:tcPr>
          <w:p w:rsidR="00CF567B" w:rsidRDefault="00CF567B">
            <w:pPr>
              <w:spacing w:after="0" w:line="240" w:lineRule="auto"/>
              <w:rPr>
                <w:rFonts w:ascii="Calibri" w:eastAsia="Calibri" w:hAnsi="Calibri" w:cs="Calibri"/>
              </w:rPr>
            </w:pPr>
          </w:p>
        </w:tc>
      </w:tr>
      <w:tr w:rsidR="00CF567B" w:rsidTr="005C1135">
        <w:trPr>
          <w:trHeight w:val="512"/>
        </w:trPr>
        <w:tc>
          <w:tcPr>
            <w:tcW w:w="4200" w:type="dxa"/>
            <w:gridSpan w:val="2"/>
            <w:shd w:val="clear" w:color="auto" w:fill="auto"/>
            <w:tcMar>
              <w:left w:w="0" w:type="dxa"/>
              <w:right w:w="0" w:type="dxa"/>
            </w:tcMar>
            <w:vAlign w:val="bottom"/>
          </w:tcPr>
          <w:p w:rsidR="00CF567B" w:rsidRDefault="005C1135">
            <w:pPr>
              <w:spacing w:after="0" w:line="240" w:lineRule="auto"/>
            </w:pPr>
            <w:r>
              <w:rPr>
                <w:rFonts w:ascii="Times New Roman" w:eastAsia="Times New Roman" w:hAnsi="Times New Roman" w:cs="Times New Roman"/>
                <w:b/>
                <w:sz w:val="24"/>
              </w:rPr>
              <w:t xml:space="preserve">Integrovaný záchranný systém:                     </w:t>
            </w:r>
          </w:p>
        </w:tc>
        <w:tc>
          <w:tcPr>
            <w:tcW w:w="620" w:type="dxa"/>
            <w:shd w:val="clear" w:color="auto" w:fill="auto"/>
            <w:tcMar>
              <w:left w:w="0" w:type="dxa"/>
              <w:right w:w="0" w:type="dxa"/>
            </w:tcMar>
            <w:vAlign w:val="bottom"/>
          </w:tcPr>
          <w:p w:rsidR="00CF567B" w:rsidRDefault="005C1135">
            <w:pPr>
              <w:spacing w:after="0" w:line="240" w:lineRule="auto"/>
              <w:ind w:left="40"/>
            </w:pPr>
            <w:r>
              <w:rPr>
                <w:rFonts w:ascii="Times New Roman" w:eastAsia="Times New Roman" w:hAnsi="Times New Roman" w:cs="Times New Roman"/>
                <w:sz w:val="24"/>
              </w:rPr>
              <w:t>112</w:t>
            </w:r>
          </w:p>
        </w:tc>
        <w:tc>
          <w:tcPr>
            <w:tcW w:w="960" w:type="dxa"/>
            <w:shd w:val="clear" w:color="auto" w:fill="auto"/>
            <w:tcMar>
              <w:left w:w="0" w:type="dxa"/>
              <w:right w:w="0" w:type="dxa"/>
            </w:tcMar>
            <w:vAlign w:val="bottom"/>
          </w:tcPr>
          <w:p w:rsidR="00CF567B" w:rsidRDefault="00CF567B">
            <w:pPr>
              <w:spacing w:after="0" w:line="240" w:lineRule="auto"/>
              <w:rPr>
                <w:rFonts w:ascii="Calibri" w:eastAsia="Calibri" w:hAnsi="Calibri" w:cs="Calibri"/>
              </w:rPr>
            </w:pPr>
          </w:p>
        </w:tc>
      </w:tr>
      <w:tr w:rsidR="00CF567B" w:rsidTr="005C1135">
        <w:trPr>
          <w:trHeight w:val="320"/>
        </w:trPr>
        <w:tc>
          <w:tcPr>
            <w:tcW w:w="2840" w:type="dxa"/>
            <w:shd w:val="clear" w:color="auto" w:fill="auto"/>
            <w:tcMar>
              <w:left w:w="0" w:type="dxa"/>
              <w:right w:w="0" w:type="dxa"/>
            </w:tcMar>
            <w:vAlign w:val="bottom"/>
          </w:tcPr>
          <w:p w:rsidR="00CF567B" w:rsidRDefault="005C1135">
            <w:pPr>
              <w:spacing w:after="0" w:line="240" w:lineRule="auto"/>
            </w:pPr>
            <w:r>
              <w:rPr>
                <w:rFonts w:ascii="Times New Roman" w:eastAsia="Times New Roman" w:hAnsi="Times New Roman" w:cs="Times New Roman"/>
                <w:b/>
                <w:sz w:val="24"/>
              </w:rPr>
              <w:t>Záchranná služba</w:t>
            </w:r>
          </w:p>
        </w:tc>
        <w:tc>
          <w:tcPr>
            <w:tcW w:w="1360" w:type="dxa"/>
            <w:shd w:val="clear" w:color="auto" w:fill="auto"/>
            <w:tcMar>
              <w:left w:w="0" w:type="dxa"/>
              <w:right w:w="0" w:type="dxa"/>
            </w:tcMar>
            <w:vAlign w:val="bottom"/>
          </w:tcPr>
          <w:p w:rsidR="00CF567B" w:rsidRDefault="00CF567B">
            <w:pPr>
              <w:spacing w:after="0" w:line="240" w:lineRule="auto"/>
              <w:rPr>
                <w:rFonts w:ascii="Calibri" w:eastAsia="Calibri" w:hAnsi="Calibri" w:cs="Calibri"/>
              </w:rPr>
            </w:pPr>
          </w:p>
        </w:tc>
        <w:tc>
          <w:tcPr>
            <w:tcW w:w="620" w:type="dxa"/>
            <w:shd w:val="clear" w:color="auto" w:fill="auto"/>
            <w:tcMar>
              <w:left w:w="0" w:type="dxa"/>
              <w:right w:w="0" w:type="dxa"/>
            </w:tcMar>
            <w:vAlign w:val="bottom"/>
          </w:tcPr>
          <w:p w:rsidR="00CF567B" w:rsidRDefault="005C1135">
            <w:pPr>
              <w:spacing w:after="0" w:line="240" w:lineRule="auto"/>
              <w:ind w:left="40"/>
            </w:pPr>
            <w:r>
              <w:rPr>
                <w:rFonts w:ascii="Times New Roman" w:eastAsia="Times New Roman" w:hAnsi="Times New Roman" w:cs="Times New Roman"/>
                <w:sz w:val="24"/>
              </w:rPr>
              <w:t>155</w:t>
            </w:r>
          </w:p>
        </w:tc>
        <w:tc>
          <w:tcPr>
            <w:tcW w:w="960" w:type="dxa"/>
            <w:shd w:val="clear" w:color="auto" w:fill="auto"/>
            <w:tcMar>
              <w:left w:w="0" w:type="dxa"/>
              <w:right w:w="0" w:type="dxa"/>
            </w:tcMar>
            <w:vAlign w:val="bottom"/>
          </w:tcPr>
          <w:p w:rsidR="00CF567B" w:rsidRDefault="00CF567B">
            <w:pPr>
              <w:spacing w:after="0" w:line="240" w:lineRule="auto"/>
              <w:rPr>
                <w:rFonts w:ascii="Calibri" w:eastAsia="Calibri" w:hAnsi="Calibri" w:cs="Calibri"/>
              </w:rPr>
            </w:pPr>
          </w:p>
        </w:tc>
      </w:tr>
      <w:tr w:rsidR="00CF567B" w:rsidTr="005C1135">
        <w:trPr>
          <w:trHeight w:val="317"/>
        </w:trPr>
        <w:tc>
          <w:tcPr>
            <w:tcW w:w="2840" w:type="dxa"/>
            <w:shd w:val="clear" w:color="auto" w:fill="auto"/>
            <w:tcMar>
              <w:left w:w="0" w:type="dxa"/>
              <w:right w:w="0" w:type="dxa"/>
            </w:tcMar>
            <w:vAlign w:val="bottom"/>
          </w:tcPr>
          <w:p w:rsidR="00CF567B" w:rsidRDefault="005C1135">
            <w:pPr>
              <w:spacing w:after="0" w:line="240" w:lineRule="auto"/>
            </w:pPr>
            <w:r>
              <w:rPr>
                <w:rFonts w:ascii="Times New Roman" w:eastAsia="Times New Roman" w:hAnsi="Times New Roman" w:cs="Times New Roman"/>
                <w:b/>
                <w:sz w:val="24"/>
              </w:rPr>
              <w:t>Požiarna služba</w:t>
            </w:r>
          </w:p>
        </w:tc>
        <w:tc>
          <w:tcPr>
            <w:tcW w:w="1360" w:type="dxa"/>
            <w:shd w:val="clear" w:color="auto" w:fill="auto"/>
            <w:tcMar>
              <w:left w:w="0" w:type="dxa"/>
              <w:right w:w="0" w:type="dxa"/>
            </w:tcMar>
            <w:vAlign w:val="bottom"/>
          </w:tcPr>
          <w:p w:rsidR="00CF567B" w:rsidRDefault="00CF567B">
            <w:pPr>
              <w:spacing w:after="0" w:line="240" w:lineRule="auto"/>
              <w:rPr>
                <w:rFonts w:ascii="Calibri" w:eastAsia="Calibri" w:hAnsi="Calibri" w:cs="Calibri"/>
              </w:rPr>
            </w:pPr>
          </w:p>
        </w:tc>
        <w:tc>
          <w:tcPr>
            <w:tcW w:w="620" w:type="dxa"/>
            <w:shd w:val="clear" w:color="auto" w:fill="auto"/>
            <w:tcMar>
              <w:left w:w="0" w:type="dxa"/>
              <w:right w:w="0" w:type="dxa"/>
            </w:tcMar>
            <w:vAlign w:val="bottom"/>
          </w:tcPr>
          <w:p w:rsidR="00CF567B" w:rsidRDefault="005C1135">
            <w:pPr>
              <w:spacing w:after="0" w:line="240" w:lineRule="auto"/>
              <w:ind w:left="40"/>
            </w:pPr>
            <w:r>
              <w:rPr>
                <w:rFonts w:ascii="Times New Roman" w:eastAsia="Times New Roman" w:hAnsi="Times New Roman" w:cs="Times New Roman"/>
                <w:sz w:val="24"/>
              </w:rPr>
              <w:t>150</w:t>
            </w:r>
          </w:p>
        </w:tc>
        <w:tc>
          <w:tcPr>
            <w:tcW w:w="960" w:type="dxa"/>
            <w:shd w:val="clear" w:color="auto" w:fill="auto"/>
            <w:tcMar>
              <w:left w:w="0" w:type="dxa"/>
              <w:right w:w="0" w:type="dxa"/>
            </w:tcMar>
            <w:vAlign w:val="bottom"/>
          </w:tcPr>
          <w:p w:rsidR="00CF567B" w:rsidRDefault="00CF567B">
            <w:pPr>
              <w:spacing w:after="0" w:line="240" w:lineRule="auto"/>
              <w:rPr>
                <w:rFonts w:ascii="Calibri" w:eastAsia="Calibri" w:hAnsi="Calibri" w:cs="Calibri"/>
              </w:rPr>
            </w:pPr>
          </w:p>
        </w:tc>
      </w:tr>
      <w:tr w:rsidR="00CF567B" w:rsidTr="005C1135">
        <w:trPr>
          <w:trHeight w:val="317"/>
        </w:trPr>
        <w:tc>
          <w:tcPr>
            <w:tcW w:w="2840" w:type="dxa"/>
            <w:shd w:val="clear" w:color="auto" w:fill="auto"/>
            <w:tcMar>
              <w:left w:w="0" w:type="dxa"/>
              <w:right w:w="0" w:type="dxa"/>
            </w:tcMar>
            <w:vAlign w:val="bottom"/>
          </w:tcPr>
          <w:p w:rsidR="00CF567B" w:rsidRDefault="005C1135">
            <w:pPr>
              <w:spacing w:after="0" w:line="240" w:lineRule="auto"/>
            </w:pPr>
            <w:r>
              <w:rPr>
                <w:rFonts w:ascii="Times New Roman" w:eastAsia="Times New Roman" w:hAnsi="Times New Roman" w:cs="Times New Roman"/>
                <w:b/>
                <w:sz w:val="24"/>
              </w:rPr>
              <w:t>Polícia</w:t>
            </w:r>
          </w:p>
        </w:tc>
        <w:tc>
          <w:tcPr>
            <w:tcW w:w="1360" w:type="dxa"/>
            <w:shd w:val="clear" w:color="auto" w:fill="auto"/>
            <w:tcMar>
              <w:left w:w="0" w:type="dxa"/>
              <w:right w:w="0" w:type="dxa"/>
            </w:tcMar>
            <w:vAlign w:val="bottom"/>
          </w:tcPr>
          <w:p w:rsidR="00CF567B" w:rsidRDefault="00CF567B">
            <w:pPr>
              <w:spacing w:after="0" w:line="240" w:lineRule="auto"/>
              <w:rPr>
                <w:rFonts w:ascii="Calibri" w:eastAsia="Calibri" w:hAnsi="Calibri" w:cs="Calibri"/>
              </w:rPr>
            </w:pPr>
          </w:p>
        </w:tc>
        <w:tc>
          <w:tcPr>
            <w:tcW w:w="620" w:type="dxa"/>
            <w:shd w:val="clear" w:color="auto" w:fill="auto"/>
            <w:tcMar>
              <w:left w:w="0" w:type="dxa"/>
              <w:right w:w="0" w:type="dxa"/>
            </w:tcMar>
            <w:vAlign w:val="bottom"/>
          </w:tcPr>
          <w:p w:rsidR="00CF567B" w:rsidRDefault="005C1135">
            <w:pPr>
              <w:spacing w:after="0" w:line="240" w:lineRule="auto"/>
              <w:ind w:left="40"/>
            </w:pPr>
            <w:r>
              <w:rPr>
                <w:rFonts w:ascii="Times New Roman" w:eastAsia="Times New Roman" w:hAnsi="Times New Roman" w:cs="Times New Roman"/>
                <w:sz w:val="24"/>
              </w:rPr>
              <w:t>158</w:t>
            </w:r>
          </w:p>
        </w:tc>
        <w:tc>
          <w:tcPr>
            <w:tcW w:w="960" w:type="dxa"/>
            <w:shd w:val="clear" w:color="auto" w:fill="auto"/>
            <w:tcMar>
              <w:left w:w="0" w:type="dxa"/>
              <w:right w:w="0" w:type="dxa"/>
            </w:tcMar>
            <w:vAlign w:val="bottom"/>
          </w:tcPr>
          <w:p w:rsidR="00CF567B" w:rsidRDefault="00CF567B">
            <w:pPr>
              <w:spacing w:after="0" w:line="240" w:lineRule="auto"/>
              <w:rPr>
                <w:rFonts w:ascii="Calibri" w:eastAsia="Calibri" w:hAnsi="Calibri" w:cs="Calibri"/>
              </w:rPr>
            </w:pPr>
          </w:p>
        </w:tc>
      </w:tr>
      <w:tr w:rsidR="00CF567B" w:rsidTr="005C1135">
        <w:trPr>
          <w:trHeight w:val="317"/>
        </w:trPr>
        <w:tc>
          <w:tcPr>
            <w:tcW w:w="2840" w:type="dxa"/>
            <w:shd w:val="clear" w:color="auto" w:fill="auto"/>
            <w:tcMar>
              <w:left w:w="0" w:type="dxa"/>
              <w:right w:w="0" w:type="dxa"/>
            </w:tcMar>
            <w:vAlign w:val="bottom"/>
          </w:tcPr>
          <w:p w:rsidR="00CF567B" w:rsidRDefault="005C1135">
            <w:pPr>
              <w:spacing w:after="0" w:line="240" w:lineRule="auto"/>
            </w:pPr>
            <w:r>
              <w:rPr>
                <w:rFonts w:ascii="Times New Roman" w:eastAsia="Times New Roman" w:hAnsi="Times New Roman" w:cs="Times New Roman"/>
                <w:b/>
                <w:sz w:val="24"/>
              </w:rPr>
              <w:t>RUVZ Martin</w:t>
            </w:r>
          </w:p>
        </w:tc>
        <w:tc>
          <w:tcPr>
            <w:tcW w:w="1360" w:type="dxa"/>
            <w:shd w:val="clear" w:color="auto" w:fill="auto"/>
            <w:tcMar>
              <w:left w:w="0" w:type="dxa"/>
              <w:right w:w="0" w:type="dxa"/>
            </w:tcMar>
            <w:vAlign w:val="bottom"/>
          </w:tcPr>
          <w:p w:rsidR="00CF567B" w:rsidRDefault="00CF567B">
            <w:pPr>
              <w:spacing w:after="0" w:line="240" w:lineRule="auto"/>
              <w:rPr>
                <w:rFonts w:ascii="Calibri" w:eastAsia="Calibri" w:hAnsi="Calibri" w:cs="Calibri"/>
              </w:rPr>
            </w:pPr>
          </w:p>
        </w:tc>
        <w:tc>
          <w:tcPr>
            <w:tcW w:w="1580" w:type="dxa"/>
            <w:gridSpan w:val="2"/>
            <w:shd w:val="clear" w:color="auto" w:fill="auto"/>
            <w:tcMar>
              <w:left w:w="0" w:type="dxa"/>
              <w:right w:w="0" w:type="dxa"/>
            </w:tcMar>
            <w:vAlign w:val="bottom"/>
          </w:tcPr>
          <w:p w:rsidR="00CF567B" w:rsidRDefault="005C1135">
            <w:pPr>
              <w:spacing w:after="0" w:line="240" w:lineRule="auto"/>
            </w:pPr>
            <w:r>
              <w:rPr>
                <w:rFonts w:ascii="Times New Roman" w:eastAsia="Times New Roman" w:hAnsi="Times New Roman" w:cs="Times New Roman"/>
                <w:sz w:val="24"/>
              </w:rPr>
              <w:t>043 / 4132096 </w:t>
            </w:r>
          </w:p>
        </w:tc>
      </w:tr>
      <w:tr w:rsidR="00CF567B" w:rsidTr="005C1135">
        <w:trPr>
          <w:trHeight w:val="317"/>
        </w:trPr>
        <w:tc>
          <w:tcPr>
            <w:tcW w:w="2840" w:type="dxa"/>
            <w:shd w:val="clear" w:color="auto" w:fill="auto"/>
            <w:tcMar>
              <w:left w:w="0" w:type="dxa"/>
              <w:right w:w="0" w:type="dxa"/>
            </w:tcMar>
            <w:vAlign w:val="bottom"/>
          </w:tcPr>
          <w:p w:rsidR="00CF567B" w:rsidRDefault="005C1135">
            <w:pPr>
              <w:spacing w:after="0" w:line="240" w:lineRule="auto"/>
            </w:pPr>
            <w:r>
              <w:rPr>
                <w:rFonts w:ascii="Times New Roman" w:eastAsia="Times New Roman" w:hAnsi="Times New Roman" w:cs="Times New Roman"/>
                <w:b/>
                <w:sz w:val="24"/>
              </w:rPr>
              <w:t xml:space="preserve">Ing. Marcela </w:t>
            </w:r>
            <w:proofErr w:type="spellStart"/>
            <w:r>
              <w:rPr>
                <w:rFonts w:ascii="Times New Roman" w:eastAsia="Times New Roman" w:hAnsi="Times New Roman" w:cs="Times New Roman"/>
                <w:b/>
                <w:sz w:val="24"/>
              </w:rPr>
              <w:t>Mercelová</w:t>
            </w:r>
            <w:proofErr w:type="spellEnd"/>
            <w:r>
              <w:rPr>
                <w:rFonts w:ascii="Times New Roman" w:eastAsia="Times New Roman" w:hAnsi="Times New Roman" w:cs="Times New Roman"/>
                <w:b/>
                <w:sz w:val="24"/>
              </w:rPr>
              <w:t>-bezpečnostný technik</w:t>
            </w:r>
          </w:p>
        </w:tc>
        <w:tc>
          <w:tcPr>
            <w:tcW w:w="1360" w:type="dxa"/>
            <w:shd w:val="clear" w:color="auto" w:fill="auto"/>
            <w:tcMar>
              <w:left w:w="0" w:type="dxa"/>
              <w:right w:w="0" w:type="dxa"/>
            </w:tcMar>
            <w:vAlign w:val="bottom"/>
          </w:tcPr>
          <w:p w:rsidR="00CF567B" w:rsidRDefault="005C1135">
            <w:pPr>
              <w:spacing w:after="0" w:line="240" w:lineRule="auto"/>
            </w:pPr>
            <w:r>
              <w:rPr>
                <w:rFonts w:ascii="Times New Roman" w:eastAsia="Times New Roman" w:hAnsi="Times New Roman" w:cs="Times New Roman"/>
                <w:sz w:val="24"/>
              </w:rPr>
              <w:t xml:space="preserve"> </w:t>
            </w:r>
          </w:p>
        </w:tc>
        <w:tc>
          <w:tcPr>
            <w:tcW w:w="1580" w:type="dxa"/>
            <w:gridSpan w:val="2"/>
            <w:shd w:val="clear" w:color="auto" w:fill="auto"/>
            <w:tcMar>
              <w:left w:w="0" w:type="dxa"/>
              <w:right w:w="0" w:type="dxa"/>
            </w:tcMar>
            <w:vAlign w:val="bottom"/>
          </w:tcPr>
          <w:p w:rsidR="00CF567B" w:rsidRDefault="005C1135">
            <w:pPr>
              <w:spacing w:after="0" w:line="240" w:lineRule="auto"/>
            </w:pPr>
            <w:r>
              <w:rPr>
                <w:rFonts w:ascii="Times New Roman" w:eastAsia="Times New Roman" w:hAnsi="Times New Roman" w:cs="Times New Roman"/>
                <w:sz w:val="24"/>
              </w:rPr>
              <w:t>0908273698</w:t>
            </w:r>
          </w:p>
        </w:tc>
      </w:tr>
    </w:tbl>
    <w:p w:rsidR="00CF567B" w:rsidRDefault="005C1135">
      <w:pPr>
        <w:spacing w:after="0" w:line="240" w:lineRule="auto"/>
        <w:ind w:right="20"/>
        <w:jc w:val="both"/>
        <w:rPr>
          <w:rFonts w:ascii="Calibri" w:eastAsia="Calibri" w:hAnsi="Calibri" w:cs="Calibri"/>
          <w:sz w:val="24"/>
        </w:rPr>
      </w:pPr>
      <w:r>
        <w:rPr>
          <w:rFonts w:ascii="Calibri" w:eastAsia="Calibri" w:hAnsi="Calibri" w:cs="Calibri"/>
          <w:b/>
          <w:sz w:val="24"/>
        </w:rPr>
        <w:t>Pohotovostná služba elektrárne</w:t>
      </w:r>
      <w:r>
        <w:rPr>
          <w:rFonts w:ascii="Calibri" w:eastAsia="Calibri" w:hAnsi="Calibri" w:cs="Calibri"/>
          <w:sz w:val="24"/>
        </w:rPr>
        <w:t xml:space="preserve">:               </w:t>
      </w:r>
      <w:r w:rsidR="00C72C6F">
        <w:rPr>
          <w:rFonts w:ascii="Calibri" w:eastAsia="Calibri" w:hAnsi="Calibri" w:cs="Calibri"/>
          <w:sz w:val="24"/>
        </w:rPr>
        <w:t xml:space="preserve">  </w:t>
      </w:r>
      <w:r>
        <w:rPr>
          <w:rFonts w:ascii="Calibri" w:eastAsia="Calibri" w:hAnsi="Calibri" w:cs="Calibri"/>
          <w:sz w:val="24"/>
        </w:rPr>
        <w:t>0800 159 000</w:t>
      </w:r>
    </w:p>
    <w:p w:rsidR="00CF567B" w:rsidRDefault="005C1135">
      <w:pPr>
        <w:spacing w:after="0" w:line="240" w:lineRule="auto"/>
        <w:ind w:right="20"/>
        <w:jc w:val="both"/>
        <w:rPr>
          <w:rFonts w:ascii="Calibri" w:eastAsia="Calibri" w:hAnsi="Calibri" w:cs="Calibri"/>
          <w:sz w:val="24"/>
        </w:rPr>
      </w:pPr>
      <w:r>
        <w:rPr>
          <w:rFonts w:ascii="Calibri" w:eastAsia="Calibri" w:hAnsi="Calibri" w:cs="Calibri"/>
          <w:b/>
          <w:sz w:val="24"/>
        </w:rPr>
        <w:t>Pohotovostná služba vodárne</w:t>
      </w:r>
      <w:r>
        <w:rPr>
          <w:rFonts w:ascii="Calibri" w:eastAsia="Calibri" w:hAnsi="Calibri" w:cs="Calibri"/>
          <w:sz w:val="24"/>
        </w:rPr>
        <w:t xml:space="preserve">:                  </w:t>
      </w:r>
      <w:r w:rsidR="00C72C6F">
        <w:rPr>
          <w:rFonts w:ascii="Calibri" w:eastAsia="Calibri" w:hAnsi="Calibri" w:cs="Calibri"/>
          <w:sz w:val="24"/>
        </w:rPr>
        <w:t xml:space="preserve">    </w:t>
      </w:r>
      <w:r>
        <w:rPr>
          <w:rFonts w:ascii="Calibri" w:eastAsia="Calibri" w:hAnsi="Calibri" w:cs="Calibri"/>
          <w:sz w:val="24"/>
        </w:rPr>
        <w:t>0850 111 234, 043/421 01 11</w:t>
      </w:r>
    </w:p>
    <w:p w:rsidR="00CF567B" w:rsidRDefault="005C1135">
      <w:pPr>
        <w:spacing w:after="0" w:line="240" w:lineRule="auto"/>
        <w:ind w:right="20"/>
        <w:jc w:val="both"/>
        <w:rPr>
          <w:rFonts w:ascii="Calibri" w:eastAsia="Calibri" w:hAnsi="Calibri" w:cs="Calibri"/>
          <w:sz w:val="24"/>
        </w:rPr>
      </w:pPr>
      <w:r>
        <w:rPr>
          <w:rFonts w:ascii="Calibri" w:eastAsia="Calibri" w:hAnsi="Calibri" w:cs="Calibri"/>
          <w:b/>
          <w:sz w:val="24"/>
        </w:rPr>
        <w:t>Pohotovostná služba plynárne</w:t>
      </w:r>
      <w:r>
        <w:rPr>
          <w:rFonts w:ascii="Calibri" w:eastAsia="Calibri" w:hAnsi="Calibri" w:cs="Calibri"/>
          <w:sz w:val="24"/>
        </w:rPr>
        <w:t xml:space="preserve">:                </w:t>
      </w:r>
      <w:r w:rsidR="00C72C6F">
        <w:rPr>
          <w:rFonts w:ascii="Calibri" w:eastAsia="Calibri" w:hAnsi="Calibri" w:cs="Calibri"/>
          <w:sz w:val="24"/>
        </w:rPr>
        <w:t xml:space="preserve">   </w:t>
      </w:r>
      <w:r>
        <w:rPr>
          <w:rFonts w:ascii="Calibri" w:eastAsia="Calibri" w:hAnsi="Calibri" w:cs="Calibri"/>
          <w:sz w:val="24"/>
        </w:rPr>
        <w:t xml:space="preserve"> 0850 111 727</w:t>
      </w:r>
    </w:p>
    <w:p w:rsidR="00CF567B" w:rsidRDefault="005C1135">
      <w:pPr>
        <w:spacing w:after="0" w:line="240" w:lineRule="auto"/>
        <w:ind w:right="20"/>
        <w:jc w:val="both"/>
        <w:rPr>
          <w:rFonts w:ascii="Calibri" w:eastAsia="Calibri" w:hAnsi="Calibri" w:cs="Calibri"/>
          <w:b/>
          <w:sz w:val="24"/>
        </w:rPr>
      </w:pPr>
      <w:r>
        <w:rPr>
          <w:rFonts w:ascii="Calibri" w:eastAsia="Calibri" w:hAnsi="Calibri" w:cs="Calibri"/>
          <w:b/>
          <w:sz w:val="24"/>
        </w:rPr>
        <w:t>Hasičský záchranný zbor-</w:t>
      </w:r>
    </w:p>
    <w:p w:rsidR="00CF567B" w:rsidRDefault="005C1135">
      <w:pPr>
        <w:spacing w:after="0" w:line="240" w:lineRule="auto"/>
        <w:ind w:right="20"/>
        <w:jc w:val="both"/>
        <w:rPr>
          <w:rFonts w:ascii="Calibri" w:eastAsia="Calibri" w:hAnsi="Calibri" w:cs="Calibri"/>
          <w:sz w:val="24"/>
        </w:rPr>
      </w:pPr>
      <w:r>
        <w:rPr>
          <w:rFonts w:ascii="Calibri" w:eastAsia="Calibri" w:hAnsi="Calibri" w:cs="Calibri"/>
          <w:b/>
          <w:sz w:val="24"/>
        </w:rPr>
        <w:t xml:space="preserve">Viliama </w:t>
      </w:r>
      <w:proofErr w:type="spellStart"/>
      <w:r>
        <w:rPr>
          <w:rFonts w:ascii="Calibri" w:eastAsia="Calibri" w:hAnsi="Calibri" w:cs="Calibri"/>
          <w:b/>
          <w:sz w:val="24"/>
        </w:rPr>
        <w:t>Žingora</w:t>
      </w:r>
      <w:proofErr w:type="spellEnd"/>
      <w:r>
        <w:rPr>
          <w:rFonts w:ascii="Calibri" w:eastAsia="Calibri" w:hAnsi="Calibri" w:cs="Calibri"/>
          <w:b/>
          <w:sz w:val="24"/>
        </w:rPr>
        <w:t xml:space="preserve"> 30, Martin</w:t>
      </w:r>
      <w:r>
        <w:rPr>
          <w:rFonts w:ascii="Calibri" w:eastAsia="Calibri" w:hAnsi="Calibri" w:cs="Calibri"/>
          <w:sz w:val="24"/>
        </w:rPr>
        <w:t xml:space="preserve">:                      </w:t>
      </w:r>
      <w:r w:rsidR="00C72C6F">
        <w:rPr>
          <w:rFonts w:ascii="Calibri" w:eastAsia="Calibri" w:hAnsi="Calibri" w:cs="Calibri"/>
          <w:sz w:val="24"/>
        </w:rPr>
        <w:t xml:space="preserve">   </w:t>
      </w:r>
      <w:r>
        <w:rPr>
          <w:rFonts w:ascii="Calibri" w:eastAsia="Calibri" w:hAnsi="Calibri" w:cs="Calibri"/>
          <w:sz w:val="24"/>
        </w:rPr>
        <w:t xml:space="preserve">  043/422 3737  </w:t>
      </w:r>
    </w:p>
    <w:p w:rsidR="00CF567B" w:rsidRDefault="005C1135">
      <w:pPr>
        <w:spacing w:after="0" w:line="240" w:lineRule="auto"/>
        <w:ind w:right="20"/>
        <w:jc w:val="both"/>
        <w:rPr>
          <w:rFonts w:ascii="Calibri" w:eastAsia="Calibri" w:hAnsi="Calibri" w:cs="Calibri"/>
          <w:sz w:val="24"/>
        </w:rPr>
      </w:pPr>
      <w:r>
        <w:rPr>
          <w:rFonts w:ascii="Calibri" w:eastAsia="Calibri" w:hAnsi="Calibri" w:cs="Calibri"/>
          <w:b/>
          <w:sz w:val="24"/>
        </w:rPr>
        <w:t>Zriaďovateľ, správca budovy</w:t>
      </w:r>
      <w:r>
        <w:rPr>
          <w:rFonts w:ascii="Calibri" w:eastAsia="Calibri" w:hAnsi="Calibri" w:cs="Calibri"/>
          <w:sz w:val="24"/>
        </w:rPr>
        <w:t xml:space="preserve">:                    </w:t>
      </w:r>
      <w:r w:rsidR="00C72C6F">
        <w:rPr>
          <w:rFonts w:ascii="Calibri" w:eastAsia="Calibri" w:hAnsi="Calibri" w:cs="Calibri"/>
          <w:sz w:val="24"/>
        </w:rPr>
        <w:t xml:space="preserve">   </w:t>
      </w:r>
      <w:r>
        <w:rPr>
          <w:rFonts w:ascii="Calibri" w:eastAsia="Calibri" w:hAnsi="Calibri" w:cs="Calibri"/>
          <w:sz w:val="24"/>
        </w:rPr>
        <w:t>0903 539 009</w:t>
      </w:r>
    </w:p>
    <w:p w:rsidR="00CF567B" w:rsidRDefault="00CF567B">
      <w:pPr>
        <w:spacing w:after="0" w:line="240" w:lineRule="auto"/>
        <w:ind w:right="20"/>
        <w:jc w:val="both"/>
        <w:rPr>
          <w:rFonts w:ascii="Calibri" w:eastAsia="Calibri" w:hAnsi="Calibri" w:cs="Calibri"/>
          <w:sz w:val="24"/>
        </w:rPr>
      </w:pPr>
    </w:p>
    <w:p w:rsidR="000D56CD" w:rsidRPr="000D56CD" w:rsidRDefault="005C1135" w:rsidP="000D56CD">
      <w:pPr>
        <w:pStyle w:val="Odsekzoznamu"/>
        <w:numPr>
          <w:ilvl w:val="0"/>
          <w:numId w:val="45"/>
        </w:numPr>
        <w:spacing w:after="0" w:line="240" w:lineRule="auto"/>
        <w:jc w:val="both"/>
        <w:rPr>
          <w:rFonts w:eastAsia="Times New Roman" w:cs="Times New Roman"/>
          <w:color w:val="000000"/>
          <w:sz w:val="24"/>
        </w:rPr>
      </w:pPr>
      <w:r w:rsidRPr="000D56CD">
        <w:rPr>
          <w:rFonts w:ascii="Calibri" w:eastAsia="Calibri" w:hAnsi="Calibri" w:cs="Calibri"/>
          <w:b/>
          <w:caps/>
          <w:color w:val="000000"/>
          <w:sz w:val="24"/>
        </w:rPr>
        <w:t xml:space="preserve"> </w:t>
      </w:r>
      <w:r w:rsidRPr="000D56CD">
        <w:rPr>
          <w:rFonts w:ascii="Calibri" w:eastAsia="Calibri" w:hAnsi="Calibri" w:cs="Calibri"/>
          <w:b/>
          <w:color w:val="000000"/>
          <w:sz w:val="28"/>
        </w:rPr>
        <w:t>Uplatňovanie zákona NR SR č. 377/2004 Z.</w:t>
      </w:r>
      <w:r w:rsidR="00662775" w:rsidRPr="000D56CD">
        <w:rPr>
          <w:rFonts w:ascii="Calibri" w:eastAsia="Calibri" w:hAnsi="Calibri" w:cs="Calibri"/>
          <w:b/>
          <w:color w:val="000000"/>
          <w:sz w:val="28"/>
        </w:rPr>
        <w:t xml:space="preserve"> </w:t>
      </w:r>
      <w:r w:rsidRPr="000D56CD">
        <w:rPr>
          <w:rFonts w:ascii="Calibri" w:eastAsia="Calibri" w:hAnsi="Calibri" w:cs="Calibri"/>
          <w:b/>
          <w:color w:val="000000"/>
          <w:sz w:val="28"/>
        </w:rPr>
        <w:t>z. o ochrane nefajčiarov a o zmene a doplnení niektorých zákonov, znenie p</w:t>
      </w:r>
      <w:r w:rsidR="00C72C6F" w:rsidRPr="000D56CD">
        <w:rPr>
          <w:rFonts w:ascii="Calibri" w:eastAsia="Calibri" w:hAnsi="Calibri" w:cs="Calibri"/>
          <w:b/>
          <w:color w:val="000000"/>
          <w:sz w:val="28"/>
        </w:rPr>
        <w:t xml:space="preserve">odľa úpravy č. 465/2005 v znení </w:t>
      </w:r>
      <w:r w:rsidRPr="000D56CD">
        <w:rPr>
          <w:rFonts w:ascii="Calibri" w:eastAsia="Calibri" w:hAnsi="Calibri" w:cs="Calibri"/>
          <w:b/>
          <w:color w:val="000000"/>
          <w:sz w:val="28"/>
        </w:rPr>
        <w:t>neskorších predpisov</w:t>
      </w:r>
      <w:r w:rsidRPr="000D56CD">
        <w:rPr>
          <w:rFonts w:ascii="Times New Roman" w:eastAsia="Times New Roman" w:hAnsi="Times New Roman" w:cs="Times New Roman"/>
          <w:b/>
          <w:caps/>
          <w:color w:val="000000"/>
          <w:sz w:val="28"/>
        </w:rPr>
        <w:br/>
      </w:r>
      <w:r w:rsidRPr="000D56CD">
        <w:rPr>
          <w:rFonts w:ascii="Times New Roman" w:eastAsia="Times New Roman" w:hAnsi="Times New Roman" w:cs="Times New Roman"/>
          <w:b/>
          <w:caps/>
          <w:color w:val="000000"/>
          <w:sz w:val="24"/>
        </w:rPr>
        <w:br/>
        <w:t xml:space="preserve"> </w:t>
      </w:r>
      <w:r w:rsidRPr="000D56CD">
        <w:rPr>
          <w:rFonts w:eastAsia="Times New Roman" w:cs="Times New Roman"/>
          <w:color w:val="000000"/>
          <w:sz w:val="24"/>
        </w:rPr>
        <w:t xml:space="preserve">V škole sa rešpektuje zákaz fajčenia, pri vstupe do priestorov SZUŠ je na dobre </w:t>
      </w:r>
    </w:p>
    <w:p w:rsidR="00CF567B" w:rsidRPr="000D56CD" w:rsidRDefault="005C1135" w:rsidP="000D56CD">
      <w:pPr>
        <w:spacing w:after="0" w:line="240" w:lineRule="auto"/>
        <w:jc w:val="both"/>
        <w:rPr>
          <w:rFonts w:eastAsia="Times New Roman" w:cs="Times New Roman"/>
          <w:color w:val="000000"/>
          <w:sz w:val="24"/>
        </w:rPr>
      </w:pPr>
      <w:r w:rsidRPr="000D56CD">
        <w:rPr>
          <w:rFonts w:eastAsia="Times New Roman" w:cs="Times New Roman"/>
          <w:color w:val="000000"/>
          <w:sz w:val="24"/>
        </w:rPr>
        <w:t>viditeľnom mieste oznam zákazu fajčenia.</w:t>
      </w:r>
    </w:p>
    <w:p w:rsidR="00CF567B" w:rsidRDefault="00CF567B">
      <w:pPr>
        <w:spacing w:after="0" w:line="240" w:lineRule="auto"/>
        <w:ind w:right="20"/>
        <w:jc w:val="both"/>
        <w:rPr>
          <w:rFonts w:ascii="Calibri" w:eastAsia="Calibri" w:hAnsi="Calibri" w:cs="Calibri"/>
          <w:sz w:val="24"/>
        </w:rPr>
      </w:pPr>
    </w:p>
    <w:p w:rsidR="00CF567B" w:rsidRDefault="005C1135">
      <w:pPr>
        <w:spacing w:after="0" w:line="264" w:lineRule="auto"/>
        <w:ind w:firstLine="358"/>
        <w:jc w:val="both"/>
        <w:rPr>
          <w:rFonts w:ascii="Calibri" w:eastAsia="Calibri" w:hAnsi="Calibri" w:cs="Calibri"/>
          <w:sz w:val="24"/>
        </w:rPr>
      </w:pPr>
      <w:r>
        <w:rPr>
          <w:rFonts w:ascii="Calibri" w:eastAsia="Calibri" w:hAnsi="Calibri" w:cs="Calibri"/>
          <w:sz w:val="24"/>
        </w:rPr>
        <w:t xml:space="preserve"> V priestoroch SZUŠ je zakázané fajčiť pre zamestnancov aj pre návštevníkov zariadenia. Vo vstupných priestoroch sú umiestnené tabule o zákaze fajčiť. Oznámenie o porušovaní tohto zákazu je možné podať na kontrolných orgánoch: Slovenská obchodná inšpekcia, Štátna veterinárna a potravinová správa SR, Orgány štátnej správy na úseku verejného zdravotníctva, Orgány Inšpekcie práce.</w:t>
      </w:r>
    </w:p>
    <w:p w:rsidR="00CF567B" w:rsidRDefault="00CF567B">
      <w:pPr>
        <w:spacing w:after="0" w:line="240" w:lineRule="auto"/>
        <w:rPr>
          <w:rFonts w:ascii="Calibri" w:eastAsia="Calibri" w:hAnsi="Calibri" w:cs="Calibri"/>
          <w:sz w:val="24"/>
        </w:rPr>
      </w:pPr>
    </w:p>
    <w:p w:rsidR="00CF567B" w:rsidRDefault="005C1135">
      <w:pPr>
        <w:spacing w:after="0" w:line="240" w:lineRule="auto"/>
        <w:ind w:left="710"/>
        <w:rPr>
          <w:rFonts w:ascii="Times New Roman" w:eastAsia="Times New Roman" w:hAnsi="Times New Roman" w:cs="Times New Roman"/>
          <w:sz w:val="24"/>
        </w:rPr>
      </w:pPr>
      <w:r>
        <w:rPr>
          <w:rFonts w:ascii="Calibri" w:eastAsia="Calibri" w:hAnsi="Calibri" w:cs="Calibri"/>
          <w:sz w:val="24"/>
        </w:rPr>
        <w:t>Zamestnanci, rodičia deti SZUŠ sú poučení o platnosti a účinnosti tohto zákona</w:t>
      </w:r>
      <w:r>
        <w:rPr>
          <w:rFonts w:ascii="Times New Roman" w:eastAsia="Times New Roman" w:hAnsi="Times New Roman" w:cs="Times New Roman"/>
          <w:sz w:val="24"/>
        </w:rPr>
        <w:t>.</w:t>
      </w:r>
    </w:p>
    <w:p w:rsidR="00CF567B" w:rsidRDefault="00CF567B">
      <w:pPr>
        <w:spacing w:after="0" w:line="240" w:lineRule="auto"/>
        <w:ind w:left="700"/>
        <w:rPr>
          <w:rFonts w:ascii="Times New Roman" w:eastAsia="Times New Roman" w:hAnsi="Times New Roman" w:cs="Times New Roman"/>
          <w:sz w:val="24"/>
        </w:rPr>
      </w:pPr>
    </w:p>
    <w:p w:rsidR="00CF567B" w:rsidRPr="000D56CD" w:rsidRDefault="000D56CD" w:rsidP="000D56CD">
      <w:pPr>
        <w:pStyle w:val="Odsekzoznamu"/>
        <w:numPr>
          <w:ilvl w:val="0"/>
          <w:numId w:val="45"/>
        </w:numPr>
        <w:spacing w:after="0" w:line="240" w:lineRule="auto"/>
        <w:rPr>
          <w:rFonts w:ascii="Calibri" w:eastAsia="Calibri" w:hAnsi="Calibri" w:cs="Calibri"/>
          <w:sz w:val="24"/>
        </w:rPr>
      </w:pPr>
      <w:r>
        <w:rPr>
          <w:rFonts w:ascii="Times New Roman" w:eastAsia="Times New Roman" w:hAnsi="Times New Roman" w:cs="Times New Roman"/>
          <w:b/>
          <w:color w:val="365F91"/>
          <w:sz w:val="28"/>
        </w:rPr>
        <w:lastRenderedPageBreak/>
        <w:t xml:space="preserve"> </w:t>
      </w:r>
      <w:r w:rsidR="005C1135" w:rsidRPr="000D56CD">
        <w:rPr>
          <w:rFonts w:ascii="Times New Roman" w:eastAsia="Times New Roman" w:hAnsi="Times New Roman" w:cs="Times New Roman"/>
          <w:b/>
          <w:color w:val="365F91"/>
          <w:sz w:val="28"/>
        </w:rPr>
        <w:t xml:space="preserve"> </w:t>
      </w:r>
      <w:r w:rsidR="005C1135" w:rsidRPr="000D56CD">
        <w:rPr>
          <w:rFonts w:ascii="Calibri" w:eastAsia="Calibri" w:hAnsi="Calibri" w:cs="Calibri"/>
          <w:b/>
          <w:sz w:val="28"/>
        </w:rPr>
        <w:t>Záverečné ustanovenia</w:t>
      </w:r>
    </w:p>
    <w:p w:rsidR="00CF567B" w:rsidRDefault="00CF567B">
      <w:pPr>
        <w:spacing w:after="0" w:line="240" w:lineRule="auto"/>
        <w:rPr>
          <w:rFonts w:ascii="Times New Roman" w:eastAsia="Times New Roman" w:hAnsi="Times New Roman" w:cs="Times New Roman"/>
          <w:sz w:val="24"/>
        </w:rPr>
      </w:pPr>
    </w:p>
    <w:p w:rsidR="00CF567B" w:rsidRDefault="005C1135">
      <w:pPr>
        <w:spacing w:after="0" w:line="240" w:lineRule="auto"/>
        <w:ind w:left="340"/>
        <w:rPr>
          <w:rFonts w:ascii="Times New Roman" w:eastAsia="Times New Roman" w:hAnsi="Times New Roman" w:cs="Times New Roman"/>
          <w:sz w:val="24"/>
        </w:rPr>
      </w:pPr>
      <w:r>
        <w:rPr>
          <w:rFonts w:ascii="Times New Roman" w:eastAsia="Times New Roman" w:hAnsi="Times New Roman" w:cs="Times New Roman"/>
          <w:sz w:val="24"/>
        </w:rPr>
        <w:t>Tento prevádzkový poriadok bol vypracovaný v súlade so:</w:t>
      </w:r>
    </w:p>
    <w:p w:rsidR="00CF567B" w:rsidRDefault="00CF567B">
      <w:pPr>
        <w:spacing w:after="0" w:line="339" w:lineRule="auto"/>
        <w:rPr>
          <w:rFonts w:ascii="Times New Roman" w:eastAsia="Times New Roman" w:hAnsi="Times New Roman" w:cs="Times New Roman"/>
          <w:sz w:val="24"/>
        </w:rPr>
      </w:pPr>
    </w:p>
    <w:p w:rsidR="00CF567B" w:rsidRDefault="005C1135">
      <w:pPr>
        <w:tabs>
          <w:tab w:val="left" w:pos="680"/>
        </w:tabs>
        <w:spacing w:after="0" w:line="240" w:lineRule="auto"/>
        <w:ind w:left="700" w:hanging="360"/>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Zákonom č. 355/2007 Z. z. o ochrane, podpore a rozvoji verejného zdravia a o zmene a doplnení niektorých zákonov v znení neskorších predpisov.</w:t>
      </w:r>
    </w:p>
    <w:p w:rsidR="00CF567B" w:rsidRDefault="00CF567B">
      <w:pPr>
        <w:spacing w:after="0" w:line="240" w:lineRule="auto"/>
        <w:rPr>
          <w:rFonts w:ascii="Times New Roman" w:eastAsia="Times New Roman" w:hAnsi="Times New Roman" w:cs="Times New Roman"/>
          <w:sz w:val="24"/>
        </w:rPr>
      </w:pPr>
    </w:p>
    <w:p w:rsidR="00CF567B" w:rsidRDefault="005C1135">
      <w:pPr>
        <w:numPr>
          <w:ilvl w:val="0"/>
          <w:numId w:val="40"/>
        </w:numPr>
        <w:tabs>
          <w:tab w:val="left" w:pos="720"/>
          <w:tab w:val="left" w:pos="700"/>
        </w:tabs>
        <w:suppressAutoHyphens/>
        <w:spacing w:after="0" w:line="240" w:lineRule="auto"/>
        <w:ind w:left="700" w:hanging="356"/>
        <w:jc w:val="both"/>
        <w:rPr>
          <w:rFonts w:ascii="Times New Roman" w:eastAsia="Times New Roman" w:hAnsi="Times New Roman" w:cs="Times New Roman"/>
          <w:sz w:val="24"/>
        </w:rPr>
      </w:pPr>
      <w:r>
        <w:rPr>
          <w:rFonts w:ascii="Times New Roman" w:eastAsia="Times New Roman" w:hAnsi="Times New Roman" w:cs="Times New Roman"/>
          <w:sz w:val="24"/>
        </w:rPr>
        <w:t xml:space="preserve">Vyhláškou MZ SR č. 527/2007 Z. z. o podrobnostiach a požiadavkách na zariadenia pre deti a mládež. </w:t>
      </w:r>
    </w:p>
    <w:p w:rsidR="00CF567B" w:rsidRDefault="00CF567B">
      <w:pPr>
        <w:spacing w:after="0" w:line="240" w:lineRule="auto"/>
        <w:rPr>
          <w:rFonts w:ascii="Times New Roman" w:eastAsia="Times New Roman" w:hAnsi="Times New Roman" w:cs="Times New Roman"/>
          <w:sz w:val="24"/>
        </w:rPr>
      </w:pPr>
    </w:p>
    <w:p w:rsidR="00CF567B" w:rsidRDefault="005C1135">
      <w:pPr>
        <w:numPr>
          <w:ilvl w:val="0"/>
          <w:numId w:val="41"/>
        </w:numPr>
        <w:tabs>
          <w:tab w:val="left" w:pos="720"/>
          <w:tab w:val="left" w:pos="700"/>
        </w:tabs>
        <w:suppressAutoHyphens/>
        <w:spacing w:after="0" w:line="240" w:lineRule="auto"/>
        <w:ind w:left="700" w:right="20" w:hanging="356"/>
        <w:jc w:val="both"/>
        <w:rPr>
          <w:rFonts w:ascii="Times New Roman" w:eastAsia="Times New Roman" w:hAnsi="Times New Roman" w:cs="Times New Roman"/>
          <w:sz w:val="24"/>
        </w:rPr>
      </w:pPr>
      <w:r>
        <w:rPr>
          <w:rFonts w:ascii="Times New Roman" w:eastAsia="Times New Roman" w:hAnsi="Times New Roman" w:cs="Times New Roman"/>
          <w:sz w:val="24"/>
        </w:rPr>
        <w:t xml:space="preserve">NV SR č. 276/06 Z. z. o minimálnych bezpečnostných a zdravotných požiadavkách pri práci so zobrazovacími jednotkami. </w:t>
      </w:r>
    </w:p>
    <w:p w:rsidR="00CF567B" w:rsidRDefault="00CF567B">
      <w:pPr>
        <w:spacing w:after="0" w:line="240" w:lineRule="auto"/>
        <w:rPr>
          <w:rFonts w:ascii="Times New Roman" w:eastAsia="Times New Roman" w:hAnsi="Times New Roman" w:cs="Times New Roman"/>
          <w:sz w:val="24"/>
        </w:rPr>
      </w:pPr>
    </w:p>
    <w:p w:rsidR="00CF567B" w:rsidRDefault="005C1135">
      <w:pPr>
        <w:numPr>
          <w:ilvl w:val="0"/>
          <w:numId w:val="42"/>
        </w:numPr>
        <w:tabs>
          <w:tab w:val="left" w:pos="720"/>
          <w:tab w:val="left" w:pos="700"/>
        </w:tabs>
        <w:suppressAutoHyphens/>
        <w:spacing w:after="0" w:line="240" w:lineRule="auto"/>
        <w:ind w:left="700" w:hanging="356"/>
        <w:jc w:val="both"/>
        <w:rPr>
          <w:rFonts w:ascii="Times New Roman" w:eastAsia="Times New Roman" w:hAnsi="Times New Roman" w:cs="Times New Roman"/>
          <w:sz w:val="24"/>
        </w:rPr>
      </w:pPr>
      <w:r>
        <w:rPr>
          <w:rFonts w:ascii="Times New Roman" w:eastAsia="Times New Roman" w:hAnsi="Times New Roman" w:cs="Times New Roman"/>
          <w:sz w:val="24"/>
        </w:rPr>
        <w:t xml:space="preserve">Zákonom NR SR č. 377/2004 Z. z. o ochrane nefajčiarov a o zmene a doplnení niektorých zákonov v znení neskorších predpisov. </w:t>
      </w:r>
    </w:p>
    <w:p w:rsidR="00CF567B" w:rsidRDefault="00CF567B">
      <w:pPr>
        <w:spacing w:after="0" w:line="240" w:lineRule="auto"/>
        <w:rPr>
          <w:rFonts w:ascii="Times New Roman" w:eastAsia="Times New Roman" w:hAnsi="Times New Roman" w:cs="Times New Roman"/>
          <w:sz w:val="24"/>
        </w:rPr>
      </w:pPr>
    </w:p>
    <w:p w:rsidR="00CF567B" w:rsidRDefault="005C1135">
      <w:pPr>
        <w:numPr>
          <w:ilvl w:val="0"/>
          <w:numId w:val="43"/>
        </w:numPr>
        <w:tabs>
          <w:tab w:val="left" w:pos="720"/>
          <w:tab w:val="left" w:pos="700"/>
        </w:tabs>
        <w:suppressAutoHyphens/>
        <w:spacing w:after="0" w:line="240" w:lineRule="auto"/>
        <w:ind w:left="700" w:hanging="356"/>
        <w:jc w:val="both"/>
        <w:rPr>
          <w:rFonts w:ascii="Times New Roman" w:eastAsia="Times New Roman" w:hAnsi="Times New Roman" w:cs="Times New Roman"/>
          <w:sz w:val="24"/>
        </w:rPr>
      </w:pPr>
      <w:r>
        <w:rPr>
          <w:rFonts w:ascii="Times New Roman" w:eastAsia="Times New Roman" w:hAnsi="Times New Roman" w:cs="Times New Roman"/>
          <w:sz w:val="24"/>
        </w:rPr>
        <w:t xml:space="preserve">Vyhláška MZ SR č. 525/2007 Z. z. o podrobnostiach o požiadavkách na telovýchovno-športové zariadenia. </w:t>
      </w:r>
    </w:p>
    <w:p w:rsidR="00CF567B" w:rsidRDefault="00CF567B">
      <w:pPr>
        <w:spacing w:after="0" w:line="240" w:lineRule="auto"/>
        <w:rPr>
          <w:rFonts w:ascii="Times New Roman" w:eastAsia="Times New Roman" w:hAnsi="Times New Roman" w:cs="Times New Roman"/>
          <w:sz w:val="24"/>
        </w:rPr>
      </w:pPr>
    </w:p>
    <w:p w:rsidR="00CF567B" w:rsidRDefault="00CF567B">
      <w:pPr>
        <w:spacing w:after="0" w:line="359" w:lineRule="auto"/>
        <w:rPr>
          <w:rFonts w:ascii="Times New Roman" w:eastAsia="Times New Roman" w:hAnsi="Times New Roman" w:cs="Times New Roman"/>
          <w:sz w:val="24"/>
        </w:rPr>
      </w:pPr>
    </w:p>
    <w:p w:rsidR="00CF567B" w:rsidRDefault="005C1135">
      <w:pPr>
        <w:spacing w:after="0" w:line="240" w:lineRule="auto"/>
        <w:ind w:left="340"/>
        <w:rPr>
          <w:rFonts w:ascii="Times New Roman" w:eastAsia="Times New Roman" w:hAnsi="Times New Roman" w:cs="Times New Roman"/>
          <w:sz w:val="24"/>
        </w:rPr>
      </w:pPr>
      <w:r>
        <w:rPr>
          <w:rFonts w:ascii="Times New Roman" w:eastAsia="Times New Roman" w:hAnsi="Times New Roman" w:cs="Times New Roman"/>
          <w:sz w:val="24"/>
        </w:rPr>
        <w:t>Tento prevádzkový poriadok nadobúda účinnosť dňom schválenia RÚVZ v Martine.</w:t>
      </w:r>
    </w:p>
    <w:p w:rsidR="00CF567B" w:rsidRDefault="00CF567B">
      <w:pPr>
        <w:spacing w:after="0" w:line="301" w:lineRule="auto"/>
        <w:rPr>
          <w:rFonts w:ascii="Times New Roman" w:eastAsia="Times New Roman" w:hAnsi="Times New Roman" w:cs="Times New Roman"/>
          <w:sz w:val="24"/>
        </w:rPr>
      </w:pPr>
    </w:p>
    <w:p w:rsidR="00CF567B" w:rsidRDefault="005C1135">
      <w:pPr>
        <w:spacing w:after="0" w:line="249" w:lineRule="auto"/>
        <w:ind w:firstLine="348"/>
        <w:jc w:val="both"/>
        <w:rPr>
          <w:rFonts w:ascii="Times New Roman" w:eastAsia="Times New Roman" w:hAnsi="Times New Roman" w:cs="Times New Roman"/>
          <w:sz w:val="24"/>
        </w:rPr>
      </w:pPr>
      <w:r>
        <w:rPr>
          <w:rFonts w:ascii="Times New Roman" w:eastAsia="Times New Roman" w:hAnsi="Times New Roman" w:cs="Times New Roman"/>
          <w:sz w:val="24"/>
        </w:rPr>
        <w:t xml:space="preserve">Každý zamestnanec Súkromnej základnej umeleckej školy, </w:t>
      </w:r>
      <w:proofErr w:type="spellStart"/>
      <w:r>
        <w:rPr>
          <w:rFonts w:ascii="Times New Roman" w:eastAsia="Times New Roman" w:hAnsi="Times New Roman" w:cs="Times New Roman"/>
          <w:sz w:val="24"/>
        </w:rPr>
        <w:t>Máše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Haľamovej</w:t>
      </w:r>
      <w:proofErr w:type="spellEnd"/>
      <w:r>
        <w:rPr>
          <w:rFonts w:ascii="Times New Roman" w:eastAsia="Times New Roman" w:hAnsi="Times New Roman" w:cs="Times New Roman"/>
          <w:sz w:val="24"/>
        </w:rPr>
        <w:t xml:space="preserve"> 21, 036 01 Martin bol riadne oboznámený s týmto prevádzkovým poriadkom a je povinný ho dodržiavať.</w:t>
      </w:r>
    </w:p>
    <w:p w:rsidR="00CF567B" w:rsidRDefault="00CF567B">
      <w:pPr>
        <w:spacing w:after="0" w:line="240" w:lineRule="auto"/>
        <w:rPr>
          <w:rFonts w:ascii="Times New Roman" w:eastAsia="Times New Roman" w:hAnsi="Times New Roman" w:cs="Times New Roman"/>
          <w:sz w:val="24"/>
        </w:rPr>
      </w:pPr>
    </w:p>
    <w:p w:rsidR="00CF567B" w:rsidRDefault="00CF567B">
      <w:pPr>
        <w:spacing w:after="0" w:line="240" w:lineRule="auto"/>
        <w:rPr>
          <w:rFonts w:ascii="Times New Roman" w:eastAsia="Times New Roman" w:hAnsi="Times New Roman" w:cs="Times New Roman"/>
          <w:sz w:val="24"/>
        </w:rPr>
      </w:pPr>
    </w:p>
    <w:p w:rsidR="00CF567B" w:rsidRDefault="00CF567B">
      <w:pPr>
        <w:spacing w:after="0" w:line="240" w:lineRule="auto"/>
        <w:rPr>
          <w:rFonts w:ascii="Times New Roman" w:eastAsia="Times New Roman" w:hAnsi="Times New Roman" w:cs="Times New Roman"/>
          <w:sz w:val="24"/>
        </w:rPr>
      </w:pPr>
    </w:p>
    <w:p w:rsidR="00CF567B" w:rsidRDefault="00CF567B">
      <w:pPr>
        <w:spacing w:after="0" w:line="240" w:lineRule="auto"/>
        <w:rPr>
          <w:rFonts w:ascii="Times New Roman" w:eastAsia="Times New Roman" w:hAnsi="Times New Roman" w:cs="Times New Roman"/>
          <w:sz w:val="24"/>
        </w:rPr>
      </w:pPr>
    </w:p>
    <w:p w:rsidR="00CF567B" w:rsidRDefault="00CF567B">
      <w:pPr>
        <w:spacing w:after="0" w:line="240" w:lineRule="auto"/>
        <w:rPr>
          <w:rFonts w:ascii="Times New Roman" w:eastAsia="Times New Roman" w:hAnsi="Times New Roman" w:cs="Times New Roman"/>
          <w:sz w:val="24"/>
        </w:rPr>
      </w:pPr>
    </w:p>
    <w:p w:rsidR="00CF567B" w:rsidRDefault="00CF567B">
      <w:pPr>
        <w:spacing w:after="0" w:line="298" w:lineRule="auto"/>
        <w:rPr>
          <w:rFonts w:ascii="Times New Roman" w:eastAsia="Times New Roman" w:hAnsi="Times New Roman" w:cs="Times New Roman"/>
          <w:sz w:val="24"/>
        </w:rPr>
      </w:pPr>
    </w:p>
    <w:p w:rsidR="00CF567B" w:rsidRDefault="005C1135">
      <w:pPr>
        <w:tabs>
          <w:tab w:val="left" w:pos="63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Martine, .........................................                             Simona </w:t>
      </w:r>
      <w:proofErr w:type="spellStart"/>
      <w:r>
        <w:rPr>
          <w:rFonts w:ascii="Times New Roman" w:eastAsia="Times New Roman" w:hAnsi="Times New Roman" w:cs="Times New Roman"/>
          <w:sz w:val="24"/>
        </w:rPr>
        <w:t>Ďuríková</w:t>
      </w:r>
      <w:proofErr w:type="spellEnd"/>
      <w:r>
        <w:rPr>
          <w:rFonts w:ascii="Times New Roman" w:eastAsia="Times New Roman" w:hAnsi="Times New Roman" w:cs="Times New Roman"/>
          <w:sz w:val="24"/>
        </w:rPr>
        <w:t>, DiS.</w:t>
      </w:r>
      <w:r w:rsidR="00662775">
        <w:rPr>
          <w:rFonts w:ascii="Times New Roman" w:eastAsia="Times New Roman" w:hAnsi="Times New Roman" w:cs="Times New Roman"/>
          <w:sz w:val="24"/>
        </w:rPr>
        <w:t xml:space="preserve"> </w:t>
      </w:r>
      <w:r>
        <w:rPr>
          <w:rFonts w:ascii="Times New Roman" w:eastAsia="Times New Roman" w:hAnsi="Times New Roman" w:cs="Times New Roman"/>
          <w:sz w:val="24"/>
        </w:rPr>
        <w:t>art.</w:t>
      </w:r>
    </w:p>
    <w:p w:rsidR="00CF567B" w:rsidRDefault="005C1135">
      <w:pPr>
        <w:spacing w:after="0" w:line="240" w:lineRule="auto"/>
        <w:ind w:left="5964"/>
        <w:rPr>
          <w:rFonts w:ascii="Times New Roman" w:eastAsia="Times New Roman" w:hAnsi="Times New Roman" w:cs="Times New Roman"/>
          <w:sz w:val="24"/>
        </w:rPr>
      </w:pPr>
      <w:r>
        <w:rPr>
          <w:rFonts w:ascii="Times New Roman" w:eastAsia="Times New Roman" w:hAnsi="Times New Roman" w:cs="Times New Roman"/>
          <w:sz w:val="24"/>
        </w:rPr>
        <w:t>riaditeľka  školy</w:t>
      </w:r>
    </w:p>
    <w:p w:rsidR="00CF567B" w:rsidRDefault="00CF567B">
      <w:pPr>
        <w:spacing w:after="0" w:line="240" w:lineRule="auto"/>
        <w:rPr>
          <w:rFonts w:ascii="Times New Roman" w:eastAsia="Times New Roman" w:hAnsi="Times New Roman" w:cs="Times New Roman"/>
          <w:sz w:val="24"/>
        </w:rPr>
      </w:pPr>
    </w:p>
    <w:p w:rsidR="005C1135" w:rsidRDefault="005C1135">
      <w:pPr>
        <w:spacing w:after="0" w:line="240" w:lineRule="auto"/>
        <w:rPr>
          <w:rFonts w:ascii="Times New Roman" w:eastAsia="Times New Roman" w:hAnsi="Times New Roman" w:cs="Times New Roman"/>
          <w:sz w:val="24"/>
        </w:rPr>
      </w:pPr>
    </w:p>
    <w:p w:rsidR="005C1135" w:rsidRDefault="005C1135">
      <w:pPr>
        <w:spacing w:after="0" w:line="240" w:lineRule="auto"/>
        <w:rPr>
          <w:rFonts w:ascii="Times New Roman" w:eastAsia="Times New Roman" w:hAnsi="Times New Roman" w:cs="Times New Roman"/>
          <w:sz w:val="24"/>
        </w:rPr>
      </w:pPr>
    </w:p>
    <w:p w:rsidR="005C1135" w:rsidRDefault="005C1135">
      <w:pPr>
        <w:spacing w:after="0" w:line="240" w:lineRule="auto"/>
        <w:rPr>
          <w:rFonts w:ascii="Times New Roman" w:eastAsia="Times New Roman" w:hAnsi="Times New Roman" w:cs="Times New Roman"/>
          <w:sz w:val="24"/>
        </w:rPr>
      </w:pPr>
    </w:p>
    <w:p w:rsidR="000D56CD" w:rsidRDefault="000D56CD">
      <w:pPr>
        <w:spacing w:after="0" w:line="240" w:lineRule="auto"/>
        <w:rPr>
          <w:rFonts w:ascii="Times New Roman" w:eastAsia="Times New Roman" w:hAnsi="Times New Roman" w:cs="Times New Roman"/>
          <w:sz w:val="24"/>
        </w:rPr>
      </w:pPr>
    </w:p>
    <w:p w:rsidR="000D56CD" w:rsidRDefault="000D56CD">
      <w:pPr>
        <w:spacing w:after="0" w:line="240" w:lineRule="auto"/>
        <w:rPr>
          <w:rFonts w:ascii="Times New Roman" w:eastAsia="Times New Roman" w:hAnsi="Times New Roman" w:cs="Times New Roman"/>
          <w:sz w:val="24"/>
        </w:rPr>
      </w:pPr>
    </w:p>
    <w:p w:rsidR="000D56CD" w:rsidRDefault="000D56CD">
      <w:pPr>
        <w:spacing w:after="0" w:line="240" w:lineRule="auto"/>
        <w:rPr>
          <w:rFonts w:ascii="Times New Roman" w:eastAsia="Times New Roman" w:hAnsi="Times New Roman" w:cs="Times New Roman"/>
          <w:sz w:val="24"/>
        </w:rPr>
      </w:pPr>
    </w:p>
    <w:p w:rsidR="000D56CD" w:rsidRDefault="000D56CD">
      <w:pPr>
        <w:spacing w:after="0" w:line="240" w:lineRule="auto"/>
        <w:rPr>
          <w:rFonts w:ascii="Times New Roman" w:eastAsia="Times New Roman" w:hAnsi="Times New Roman" w:cs="Times New Roman"/>
          <w:sz w:val="24"/>
        </w:rPr>
      </w:pPr>
    </w:p>
    <w:p w:rsidR="000D56CD" w:rsidRDefault="000D56CD">
      <w:pPr>
        <w:spacing w:after="0" w:line="240" w:lineRule="auto"/>
        <w:rPr>
          <w:rFonts w:ascii="Times New Roman" w:eastAsia="Times New Roman" w:hAnsi="Times New Roman" w:cs="Times New Roman"/>
          <w:sz w:val="24"/>
        </w:rPr>
      </w:pPr>
    </w:p>
    <w:p w:rsidR="000D56CD" w:rsidRDefault="000D56CD">
      <w:pPr>
        <w:spacing w:after="0" w:line="240" w:lineRule="auto"/>
        <w:rPr>
          <w:rFonts w:ascii="Times New Roman" w:eastAsia="Times New Roman" w:hAnsi="Times New Roman" w:cs="Times New Roman"/>
          <w:sz w:val="24"/>
        </w:rPr>
      </w:pPr>
    </w:p>
    <w:p w:rsidR="000D56CD" w:rsidRDefault="000D56CD">
      <w:pPr>
        <w:spacing w:after="0" w:line="240" w:lineRule="auto"/>
        <w:rPr>
          <w:rFonts w:ascii="Times New Roman" w:eastAsia="Times New Roman" w:hAnsi="Times New Roman" w:cs="Times New Roman"/>
          <w:sz w:val="24"/>
        </w:rPr>
      </w:pPr>
    </w:p>
    <w:p w:rsidR="000D56CD" w:rsidRDefault="000D56CD">
      <w:pPr>
        <w:spacing w:after="0" w:line="240" w:lineRule="auto"/>
        <w:rPr>
          <w:rFonts w:ascii="Times New Roman" w:eastAsia="Times New Roman" w:hAnsi="Times New Roman" w:cs="Times New Roman"/>
          <w:sz w:val="24"/>
        </w:rPr>
      </w:pPr>
    </w:p>
    <w:p w:rsidR="000D56CD" w:rsidRDefault="000D56CD">
      <w:pPr>
        <w:spacing w:after="0" w:line="240" w:lineRule="auto"/>
        <w:rPr>
          <w:rFonts w:ascii="Times New Roman" w:eastAsia="Times New Roman" w:hAnsi="Times New Roman" w:cs="Times New Roman"/>
          <w:sz w:val="24"/>
        </w:rPr>
      </w:pPr>
    </w:p>
    <w:p w:rsidR="000D56CD" w:rsidRDefault="000D56CD">
      <w:pPr>
        <w:spacing w:after="0" w:line="240" w:lineRule="auto"/>
        <w:rPr>
          <w:rFonts w:ascii="Times New Roman" w:eastAsia="Times New Roman" w:hAnsi="Times New Roman" w:cs="Times New Roman"/>
          <w:sz w:val="24"/>
        </w:rPr>
      </w:pPr>
    </w:p>
    <w:p w:rsidR="000D56CD" w:rsidRDefault="000D56CD">
      <w:pPr>
        <w:spacing w:after="0" w:line="240" w:lineRule="auto"/>
        <w:rPr>
          <w:rFonts w:ascii="Times New Roman" w:eastAsia="Times New Roman" w:hAnsi="Times New Roman" w:cs="Times New Roman"/>
          <w:sz w:val="24"/>
        </w:rPr>
      </w:pPr>
    </w:p>
    <w:p w:rsidR="00CF567B" w:rsidRDefault="00CF567B">
      <w:pPr>
        <w:spacing w:after="0" w:line="240" w:lineRule="auto"/>
        <w:ind w:right="20"/>
        <w:jc w:val="both"/>
        <w:rPr>
          <w:rFonts w:ascii="Calibri" w:eastAsia="Calibri" w:hAnsi="Calibri" w:cs="Calibri"/>
          <w:sz w:val="24"/>
        </w:rPr>
      </w:pPr>
    </w:p>
    <w:p w:rsidR="00CF567B" w:rsidRDefault="005C1135">
      <w:pPr>
        <w:spacing w:after="0" w:line="240" w:lineRule="auto"/>
        <w:ind w:left="220"/>
        <w:rPr>
          <w:rFonts w:ascii="Times New Roman" w:eastAsia="Times New Roman" w:hAnsi="Times New Roman" w:cs="Times New Roman"/>
          <w:sz w:val="24"/>
        </w:rPr>
      </w:pPr>
      <w:r>
        <w:rPr>
          <w:rFonts w:ascii="Cambria" w:eastAsia="Cambria" w:hAnsi="Cambria" w:cs="Cambria"/>
          <w:b/>
          <w:color w:val="365F91"/>
          <w:sz w:val="28"/>
        </w:rPr>
        <w:lastRenderedPageBreak/>
        <w:t xml:space="preserve">Príloha č. 1 </w:t>
      </w:r>
      <w:r>
        <w:rPr>
          <w:rFonts w:ascii="Times New Roman" w:eastAsia="Times New Roman" w:hAnsi="Times New Roman" w:cs="Times New Roman"/>
          <w:b/>
          <w:sz w:val="32"/>
        </w:rPr>
        <w:t>Harmonogram upratovania v priestoroch SZUŠ</w:t>
      </w:r>
    </w:p>
    <w:p w:rsidR="00CF567B" w:rsidRDefault="00CF567B">
      <w:pPr>
        <w:spacing w:after="0" w:line="240"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2232"/>
        <w:gridCol w:w="669"/>
        <w:gridCol w:w="785"/>
        <w:gridCol w:w="595"/>
        <w:gridCol w:w="935"/>
        <w:gridCol w:w="761"/>
        <w:gridCol w:w="686"/>
        <w:gridCol w:w="1099"/>
        <w:gridCol w:w="679"/>
      </w:tblGrid>
      <w:tr w:rsidR="000D56CD" w:rsidTr="000D56CD">
        <w:trPr>
          <w:trHeight w:val="133"/>
        </w:trPr>
        <w:tc>
          <w:tcPr>
            <w:tcW w:w="2232" w:type="dxa"/>
            <w:tcBorders>
              <w:top w:val="single" w:sz="8"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69" w:type="dxa"/>
            <w:vMerge w:val="restart"/>
            <w:tcBorders>
              <w:top w:val="single" w:sz="8"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b/>
                <w:sz w:val="10"/>
              </w:rPr>
              <w:t>DENNÉ</w:t>
            </w:r>
          </w:p>
        </w:tc>
        <w:tc>
          <w:tcPr>
            <w:tcW w:w="785" w:type="dxa"/>
            <w:vMerge w:val="restart"/>
            <w:tcBorders>
              <w:top w:val="single" w:sz="8" w:space="0" w:color="000000"/>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b/>
                <w:sz w:val="10"/>
              </w:rPr>
              <w:t>TÝŽDENNE</w:t>
            </w:r>
          </w:p>
        </w:tc>
        <w:tc>
          <w:tcPr>
            <w:tcW w:w="595" w:type="dxa"/>
            <w:vMerge w:val="restart"/>
            <w:tcBorders>
              <w:top w:val="single" w:sz="8"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b/>
                <w:sz w:val="10"/>
              </w:rPr>
              <w:t>MESAČNE</w:t>
            </w:r>
          </w:p>
        </w:tc>
        <w:tc>
          <w:tcPr>
            <w:tcW w:w="935" w:type="dxa"/>
            <w:vMerge w:val="restart"/>
            <w:tcBorders>
              <w:top w:val="single" w:sz="8"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b/>
                <w:sz w:val="10"/>
              </w:rPr>
              <w:t>ŠTVRŤROČNE</w:t>
            </w:r>
          </w:p>
        </w:tc>
        <w:tc>
          <w:tcPr>
            <w:tcW w:w="761" w:type="dxa"/>
            <w:vMerge w:val="restart"/>
            <w:tcBorders>
              <w:top w:val="single" w:sz="8"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b/>
                <w:sz w:val="10"/>
              </w:rPr>
              <w:t>POLROČNE</w:t>
            </w:r>
          </w:p>
        </w:tc>
        <w:tc>
          <w:tcPr>
            <w:tcW w:w="686" w:type="dxa"/>
            <w:vMerge w:val="restart"/>
            <w:tcBorders>
              <w:top w:val="single" w:sz="8"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b/>
                <w:sz w:val="10"/>
              </w:rPr>
              <w:t>ROČNE</w:t>
            </w:r>
          </w:p>
        </w:tc>
        <w:tc>
          <w:tcPr>
            <w:tcW w:w="1099" w:type="dxa"/>
            <w:vMerge w:val="restart"/>
            <w:tcBorders>
              <w:top w:val="single" w:sz="8"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b/>
                <w:sz w:val="10"/>
              </w:rPr>
              <w:t>DEZINFEKCIA</w:t>
            </w:r>
          </w:p>
        </w:tc>
        <w:tc>
          <w:tcPr>
            <w:tcW w:w="679" w:type="dxa"/>
            <w:vMerge w:val="restart"/>
            <w:tcBorders>
              <w:top w:val="single" w:sz="8"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40"/>
            </w:pPr>
            <w:r>
              <w:rPr>
                <w:rFonts w:ascii="Times New Roman" w:eastAsia="Times New Roman" w:hAnsi="Times New Roman" w:cs="Times New Roman"/>
                <w:b/>
                <w:sz w:val="10"/>
              </w:rPr>
              <w:t>5 ROKOV</w:t>
            </w:r>
          </w:p>
        </w:tc>
      </w:tr>
      <w:tr w:rsidR="000D56CD" w:rsidTr="000D56CD">
        <w:trPr>
          <w:trHeight w:val="67"/>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69" w:type="dxa"/>
            <w:vMerge/>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85" w:type="dxa"/>
            <w:vMerge/>
            <w:tcBorders>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p>
        </w:tc>
        <w:tc>
          <w:tcPr>
            <w:tcW w:w="595" w:type="dxa"/>
            <w:vMerge/>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360" w:lineRule="auto"/>
              <w:ind w:left="1125"/>
            </w:pPr>
          </w:p>
        </w:tc>
        <w:tc>
          <w:tcPr>
            <w:tcW w:w="935" w:type="dxa"/>
            <w:vMerge/>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360" w:lineRule="auto"/>
              <w:ind w:left="1125"/>
            </w:pPr>
          </w:p>
        </w:tc>
        <w:tc>
          <w:tcPr>
            <w:tcW w:w="761" w:type="dxa"/>
            <w:vMerge/>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360" w:lineRule="auto"/>
              <w:ind w:left="1125"/>
            </w:pPr>
          </w:p>
        </w:tc>
        <w:tc>
          <w:tcPr>
            <w:tcW w:w="686" w:type="dxa"/>
            <w:vMerge/>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360" w:lineRule="auto"/>
              <w:ind w:left="1125"/>
            </w:pPr>
          </w:p>
        </w:tc>
        <w:tc>
          <w:tcPr>
            <w:tcW w:w="1099" w:type="dxa"/>
            <w:vMerge/>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360" w:lineRule="auto"/>
              <w:ind w:left="1125"/>
            </w:pPr>
          </w:p>
        </w:tc>
        <w:tc>
          <w:tcPr>
            <w:tcW w:w="679" w:type="dxa"/>
            <w:vMerge/>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360" w:lineRule="auto"/>
              <w:ind w:left="1125"/>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Chodby</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Schodištia</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Šatne</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denne</w:t>
            </w: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7008CE">
        <w:trPr>
          <w:trHeight w:val="269"/>
        </w:trPr>
        <w:tc>
          <w:tcPr>
            <w:tcW w:w="2232" w:type="dxa"/>
            <w:vMerge w:val="restart"/>
            <w:tcBorders>
              <w:top w:val="single" w:sz="0" w:space="0" w:color="000000"/>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Podlahy učební a sál</w:t>
            </w:r>
          </w:p>
          <w:p w:rsidR="000D56CD" w:rsidRDefault="000D56CD">
            <w:pPr>
              <w:spacing w:after="0" w:line="240" w:lineRule="auto"/>
              <w:ind w:left="120"/>
            </w:pPr>
            <w:r>
              <w:rPr>
                <w:rFonts w:ascii="Times New Roman" w:eastAsia="Times New Roman" w:hAnsi="Times New Roman" w:cs="Times New Roman"/>
                <w:sz w:val="20"/>
              </w:rPr>
              <w:t>(umývateľne umývať,</w:t>
            </w:r>
          </w:p>
          <w:p w:rsidR="000D56CD" w:rsidRDefault="000D56CD" w:rsidP="00E41D77">
            <w:pPr>
              <w:spacing w:after="0" w:line="240" w:lineRule="auto"/>
              <w:ind w:left="120"/>
            </w:pPr>
            <w:r>
              <w:rPr>
                <w:rFonts w:ascii="Times New Roman" w:eastAsia="Times New Roman" w:hAnsi="Times New Roman" w:cs="Times New Roman"/>
                <w:sz w:val="20"/>
              </w:rPr>
              <w:t>textilné vysávať)</w:t>
            </w:r>
          </w:p>
        </w:tc>
        <w:tc>
          <w:tcPr>
            <w:tcW w:w="669" w:type="dxa"/>
            <w:vMerge w:val="restart"/>
            <w:tcBorders>
              <w:top w:val="single" w:sz="0" w:space="0" w:color="000000"/>
              <w:left w:val="single" w:sz="8" w:space="0" w:color="000000"/>
              <w:right w:val="single" w:sz="0" w:space="0" w:color="000000"/>
            </w:tcBorders>
            <w:shd w:val="clear" w:color="auto" w:fill="auto"/>
            <w:tcMar>
              <w:left w:w="0" w:type="dxa"/>
              <w:right w:w="0" w:type="dxa"/>
            </w:tcMar>
            <w:vAlign w:val="bottom"/>
          </w:tcPr>
          <w:p w:rsidR="000D56CD" w:rsidRDefault="000D56CD" w:rsidP="00045740">
            <w:pPr>
              <w:spacing w:after="0" w:line="240" w:lineRule="auto"/>
              <w:jc w:val="center"/>
              <w:rPr>
                <w:rFonts w:ascii="Calibri" w:eastAsia="Calibri" w:hAnsi="Calibri" w:cs="Calibri"/>
              </w:rPr>
            </w:pPr>
            <w:r>
              <w:rPr>
                <w:rFonts w:ascii="Times New Roman" w:eastAsia="Times New Roman" w:hAnsi="Times New Roman" w:cs="Times New Roman"/>
                <w:sz w:val="24"/>
              </w:rPr>
              <w:t>x</w:t>
            </w:r>
          </w:p>
        </w:tc>
        <w:tc>
          <w:tcPr>
            <w:tcW w:w="785" w:type="dxa"/>
            <w:vMerge w:val="restart"/>
            <w:tcBorders>
              <w:top w:val="single" w:sz="0" w:space="0" w:color="000000"/>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vMerge w:val="restart"/>
            <w:tcBorders>
              <w:top w:val="single" w:sz="0" w:space="0" w:color="000000"/>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vMerge w:val="restart"/>
            <w:tcBorders>
              <w:top w:val="single" w:sz="0" w:space="0" w:color="000000"/>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vMerge w:val="restart"/>
            <w:tcBorders>
              <w:top w:val="single" w:sz="0" w:space="0" w:color="000000"/>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vMerge w:val="restart"/>
            <w:tcBorders>
              <w:top w:val="single" w:sz="0" w:space="0" w:color="000000"/>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vMerge w:val="restart"/>
            <w:tcBorders>
              <w:top w:val="single" w:sz="0" w:space="0" w:color="000000"/>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vMerge w:val="restart"/>
            <w:tcBorders>
              <w:top w:val="single" w:sz="0" w:space="0" w:color="000000"/>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7008CE">
        <w:trPr>
          <w:trHeight w:val="269"/>
        </w:trPr>
        <w:tc>
          <w:tcPr>
            <w:tcW w:w="2232" w:type="dxa"/>
            <w:vMerge/>
            <w:tcBorders>
              <w:left w:val="single" w:sz="8" w:space="0" w:color="000000"/>
              <w:right w:val="single" w:sz="0" w:space="0" w:color="000000"/>
            </w:tcBorders>
            <w:shd w:val="clear" w:color="auto" w:fill="auto"/>
            <w:tcMar>
              <w:left w:w="0" w:type="dxa"/>
              <w:right w:w="0" w:type="dxa"/>
            </w:tcMar>
            <w:vAlign w:val="bottom"/>
          </w:tcPr>
          <w:p w:rsidR="000D56CD" w:rsidRDefault="000D56CD" w:rsidP="00E41D77">
            <w:pPr>
              <w:spacing w:after="0" w:line="240" w:lineRule="auto"/>
              <w:ind w:left="120"/>
            </w:pPr>
          </w:p>
        </w:tc>
        <w:tc>
          <w:tcPr>
            <w:tcW w:w="669" w:type="dxa"/>
            <w:vMerge/>
            <w:tcBorders>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p>
        </w:tc>
        <w:tc>
          <w:tcPr>
            <w:tcW w:w="785" w:type="dxa"/>
            <w:vMerge/>
            <w:tcBorders>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vMerge/>
            <w:tcBorders>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vMerge/>
            <w:tcBorders>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vMerge/>
            <w:tcBorders>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vMerge/>
            <w:tcBorders>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vMerge/>
            <w:tcBorders>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vMerge/>
            <w:tcBorders>
              <w:left w:val="single" w:sz="8"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7008CE">
        <w:trPr>
          <w:trHeight w:val="269"/>
        </w:trPr>
        <w:tc>
          <w:tcPr>
            <w:tcW w:w="2232" w:type="dxa"/>
            <w:vMerge/>
            <w:tcBorders>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p>
        </w:tc>
        <w:tc>
          <w:tcPr>
            <w:tcW w:w="669" w:type="dxa"/>
            <w:vMerge/>
            <w:tcBorders>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85" w:type="dxa"/>
            <w:vMerge/>
            <w:tcBorders>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vMerge/>
            <w:tcBorders>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vMerge/>
            <w:tcBorders>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vMerge/>
            <w:tcBorders>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vMerge/>
            <w:tcBorders>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vMerge/>
            <w:tcBorders>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vMerge/>
            <w:tcBorders>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Stoličky</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Lavice</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Umývadlá v učebniach</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denne</w:t>
            </w: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Okenné parapety</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Kryty na radiátoroch</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proofErr w:type="spellStart"/>
            <w:r>
              <w:rPr>
                <w:rFonts w:ascii="Times New Roman" w:eastAsia="Times New Roman" w:hAnsi="Times New Roman" w:cs="Times New Roman"/>
                <w:b/>
                <w:sz w:val="24"/>
              </w:rPr>
              <w:t>Madlá</w:t>
            </w:r>
            <w:proofErr w:type="spellEnd"/>
            <w:r>
              <w:rPr>
                <w:rFonts w:ascii="Times New Roman" w:eastAsia="Times New Roman" w:hAnsi="Times New Roman" w:cs="Times New Roman"/>
                <w:b/>
                <w:sz w:val="24"/>
              </w:rPr>
              <w:t xml:space="preserve"> zábradlí</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Kľučky dvier</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WC</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denne</w:t>
            </w: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Umývadla vo WC</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denne</w:t>
            </w: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Umyvárne</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denne</w:t>
            </w: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Dvere</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 xml:space="preserve">Rohože </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E41ADC" w:rsidTr="00A860B3">
        <w:trPr>
          <w:trHeight w:val="806"/>
        </w:trPr>
        <w:tc>
          <w:tcPr>
            <w:tcW w:w="2232"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40" w:lineRule="auto"/>
              <w:ind w:left="120"/>
            </w:pPr>
            <w:r>
              <w:rPr>
                <w:rFonts w:ascii="Times New Roman" w:eastAsia="Times New Roman" w:hAnsi="Times New Roman" w:cs="Times New Roman"/>
                <w:b/>
                <w:sz w:val="24"/>
              </w:rPr>
              <w:t xml:space="preserve">Odparovače </w:t>
            </w:r>
            <w:r>
              <w:rPr>
                <w:rFonts w:ascii="Times New Roman" w:eastAsia="Times New Roman" w:hAnsi="Times New Roman" w:cs="Times New Roman"/>
                <w:sz w:val="19"/>
              </w:rPr>
              <w:t>(umyť</w:t>
            </w:r>
          </w:p>
          <w:p w:rsidR="00E41ADC" w:rsidRDefault="00E41ADC" w:rsidP="00286CFB">
            <w:pPr>
              <w:spacing w:after="0" w:line="240" w:lineRule="auto"/>
              <w:ind w:left="120"/>
            </w:pPr>
            <w:r>
              <w:rPr>
                <w:rFonts w:ascii="Times New Roman" w:eastAsia="Times New Roman" w:hAnsi="Times New Roman" w:cs="Times New Roman"/>
                <w:sz w:val="20"/>
              </w:rPr>
              <w:t>a vymeniť čistú vodu)</w:t>
            </w:r>
          </w:p>
        </w:tc>
        <w:tc>
          <w:tcPr>
            <w:tcW w:w="669"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40" w:lineRule="auto"/>
              <w:rPr>
                <w:rFonts w:ascii="Calibri" w:eastAsia="Calibri" w:hAnsi="Calibri" w:cs="Calibri"/>
              </w:rPr>
            </w:pPr>
          </w:p>
        </w:tc>
        <w:tc>
          <w:tcPr>
            <w:tcW w:w="785"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52" w:lineRule="auto"/>
              <w:jc w:val="center"/>
            </w:pPr>
            <w:r>
              <w:rPr>
                <w:rFonts w:ascii="Times New Roman" w:eastAsia="Times New Roman" w:hAnsi="Times New Roman" w:cs="Times New Roman"/>
                <w:sz w:val="24"/>
              </w:rPr>
              <w:t>x</w:t>
            </w:r>
          </w:p>
        </w:tc>
        <w:tc>
          <w:tcPr>
            <w:tcW w:w="595"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40" w:lineRule="auto"/>
              <w:rPr>
                <w:rFonts w:ascii="Calibri" w:eastAsia="Calibri" w:hAnsi="Calibri" w:cs="Calibri"/>
              </w:rPr>
            </w:pPr>
          </w:p>
        </w:tc>
        <w:tc>
          <w:tcPr>
            <w:tcW w:w="935"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40" w:lineRule="auto"/>
              <w:rPr>
                <w:rFonts w:ascii="Calibri" w:eastAsia="Calibri" w:hAnsi="Calibri" w:cs="Calibri"/>
              </w:rPr>
            </w:pPr>
          </w:p>
        </w:tc>
        <w:tc>
          <w:tcPr>
            <w:tcW w:w="761"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40" w:lineRule="auto"/>
              <w:rPr>
                <w:rFonts w:ascii="Calibri" w:eastAsia="Calibri" w:hAnsi="Calibri" w:cs="Calibri"/>
              </w:rPr>
            </w:pPr>
          </w:p>
        </w:tc>
        <w:tc>
          <w:tcPr>
            <w:tcW w:w="686"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40" w:lineRule="auto"/>
              <w:rPr>
                <w:rFonts w:ascii="Calibri" w:eastAsia="Calibri" w:hAnsi="Calibri" w:cs="Calibri"/>
              </w:rPr>
            </w:pPr>
          </w:p>
        </w:tc>
        <w:tc>
          <w:tcPr>
            <w:tcW w:w="1099"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40" w:lineRule="auto"/>
              <w:rPr>
                <w:rFonts w:ascii="Calibri" w:eastAsia="Calibri" w:hAnsi="Calibri" w:cs="Calibri"/>
              </w:rPr>
            </w:pPr>
          </w:p>
        </w:tc>
        <w:tc>
          <w:tcPr>
            <w:tcW w:w="679"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 xml:space="preserve">Koberce </w:t>
            </w:r>
            <w:r>
              <w:rPr>
                <w:rFonts w:ascii="Times New Roman" w:eastAsia="Times New Roman" w:hAnsi="Times New Roman" w:cs="Times New Roman"/>
                <w:sz w:val="19"/>
              </w:rPr>
              <w:t>(mokrou cestou)</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 xml:space="preserve">Čalúnenie </w:t>
            </w:r>
            <w:r>
              <w:rPr>
                <w:rFonts w:ascii="Times New Roman" w:eastAsia="Times New Roman" w:hAnsi="Times New Roman" w:cs="Times New Roman"/>
                <w:sz w:val="19"/>
              </w:rPr>
              <w:t xml:space="preserve">(mokrou </w:t>
            </w:r>
            <w:proofErr w:type="spellStart"/>
            <w:r>
              <w:rPr>
                <w:rFonts w:ascii="Times New Roman" w:eastAsia="Times New Roman" w:hAnsi="Times New Roman" w:cs="Times New Roman"/>
                <w:sz w:val="19"/>
              </w:rPr>
              <w:t>cest</w:t>
            </w:r>
            <w:proofErr w:type="spellEnd"/>
            <w:r>
              <w:rPr>
                <w:rFonts w:ascii="Times New Roman" w:eastAsia="Times New Roman" w:hAnsi="Times New Roman" w:cs="Times New Roman"/>
                <w:sz w:val="19"/>
              </w:rPr>
              <w:t>.)</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E41ADC" w:rsidTr="00EC43C0">
        <w:trPr>
          <w:trHeight w:val="806"/>
        </w:trPr>
        <w:tc>
          <w:tcPr>
            <w:tcW w:w="2232"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41" w:lineRule="auto"/>
              <w:ind w:left="120"/>
            </w:pPr>
            <w:r>
              <w:rPr>
                <w:rFonts w:ascii="Times New Roman" w:eastAsia="Times New Roman" w:hAnsi="Times New Roman" w:cs="Times New Roman"/>
                <w:b/>
                <w:sz w:val="24"/>
              </w:rPr>
              <w:t xml:space="preserve">Kvety </w:t>
            </w:r>
            <w:r>
              <w:rPr>
                <w:rFonts w:ascii="Times New Roman" w:eastAsia="Times New Roman" w:hAnsi="Times New Roman" w:cs="Times New Roman"/>
                <w:sz w:val="18"/>
              </w:rPr>
              <w:t>(utieranie, sprchovanie,</w:t>
            </w:r>
          </w:p>
          <w:p w:rsidR="00E41ADC" w:rsidRDefault="00E41ADC" w:rsidP="008E72EE">
            <w:pPr>
              <w:spacing w:after="0" w:line="240" w:lineRule="auto"/>
              <w:ind w:left="120"/>
            </w:pPr>
            <w:r>
              <w:rPr>
                <w:rFonts w:ascii="Times New Roman" w:eastAsia="Times New Roman" w:hAnsi="Times New Roman" w:cs="Times New Roman"/>
                <w:sz w:val="18"/>
              </w:rPr>
              <w:t>ošetrovanie)</w:t>
            </w:r>
          </w:p>
        </w:tc>
        <w:tc>
          <w:tcPr>
            <w:tcW w:w="669"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40" w:lineRule="auto"/>
              <w:rPr>
                <w:rFonts w:ascii="Calibri" w:eastAsia="Calibri" w:hAnsi="Calibri" w:cs="Calibri"/>
              </w:rPr>
            </w:pPr>
          </w:p>
        </w:tc>
        <w:tc>
          <w:tcPr>
            <w:tcW w:w="785"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40" w:lineRule="auto"/>
              <w:rPr>
                <w:rFonts w:ascii="Calibri" w:eastAsia="Calibri" w:hAnsi="Calibri" w:cs="Calibri"/>
              </w:rPr>
            </w:pPr>
          </w:p>
        </w:tc>
        <w:tc>
          <w:tcPr>
            <w:tcW w:w="595"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52" w:lineRule="auto"/>
              <w:jc w:val="center"/>
            </w:pPr>
            <w:r>
              <w:rPr>
                <w:rFonts w:ascii="Times New Roman" w:eastAsia="Times New Roman" w:hAnsi="Times New Roman" w:cs="Times New Roman"/>
                <w:sz w:val="24"/>
              </w:rPr>
              <w:t>x</w:t>
            </w:r>
          </w:p>
        </w:tc>
        <w:tc>
          <w:tcPr>
            <w:tcW w:w="935"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40" w:lineRule="auto"/>
              <w:rPr>
                <w:rFonts w:ascii="Calibri" w:eastAsia="Calibri" w:hAnsi="Calibri" w:cs="Calibri"/>
              </w:rPr>
            </w:pPr>
          </w:p>
        </w:tc>
        <w:tc>
          <w:tcPr>
            <w:tcW w:w="761"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40" w:lineRule="auto"/>
              <w:rPr>
                <w:rFonts w:ascii="Calibri" w:eastAsia="Calibri" w:hAnsi="Calibri" w:cs="Calibri"/>
              </w:rPr>
            </w:pPr>
          </w:p>
        </w:tc>
        <w:tc>
          <w:tcPr>
            <w:tcW w:w="686"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40" w:lineRule="auto"/>
              <w:rPr>
                <w:rFonts w:ascii="Calibri" w:eastAsia="Calibri" w:hAnsi="Calibri" w:cs="Calibri"/>
              </w:rPr>
            </w:pPr>
          </w:p>
        </w:tc>
        <w:tc>
          <w:tcPr>
            <w:tcW w:w="1099"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40" w:lineRule="auto"/>
              <w:rPr>
                <w:rFonts w:ascii="Calibri" w:eastAsia="Calibri" w:hAnsi="Calibri" w:cs="Calibri"/>
              </w:rPr>
            </w:pPr>
          </w:p>
        </w:tc>
        <w:tc>
          <w:tcPr>
            <w:tcW w:w="679"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E41ADC" w:rsidRDefault="00E41ADC">
            <w:pPr>
              <w:spacing w:after="0" w:line="240" w:lineRule="auto"/>
              <w:rPr>
                <w:rFonts w:ascii="Calibri" w:eastAsia="Calibri" w:hAnsi="Calibri" w:cs="Calibri"/>
              </w:rPr>
            </w:pPr>
          </w:p>
        </w:tc>
      </w:tr>
      <w:tr w:rsidR="000D56CD" w:rsidTr="000D56CD">
        <w:trPr>
          <w:trHeight w:val="242"/>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1" w:lineRule="auto"/>
              <w:ind w:left="120"/>
            </w:pPr>
            <w:r>
              <w:rPr>
                <w:rFonts w:ascii="Times New Roman" w:eastAsia="Times New Roman" w:hAnsi="Times New Roman" w:cs="Times New Roman"/>
                <w:b/>
                <w:sz w:val="24"/>
              </w:rPr>
              <w:t>Pranie záclon a závesov</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b/>
                <w:sz w:val="24"/>
              </w:rPr>
              <w:t>Čistenie žalúzií</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AB296F" w:rsidTr="00D60B0F">
        <w:trPr>
          <w:trHeight w:val="806"/>
        </w:trPr>
        <w:tc>
          <w:tcPr>
            <w:tcW w:w="2232"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ind w:left="120"/>
            </w:pPr>
            <w:r>
              <w:rPr>
                <w:rFonts w:ascii="Times New Roman" w:eastAsia="Times New Roman" w:hAnsi="Times New Roman" w:cs="Times New Roman"/>
                <w:b/>
                <w:sz w:val="24"/>
              </w:rPr>
              <w:t>Umývanie radiátorov –</w:t>
            </w:r>
          </w:p>
          <w:p w:rsidR="00AB296F" w:rsidRDefault="00AB296F" w:rsidP="00F02A86">
            <w:pPr>
              <w:spacing w:after="0" w:line="240" w:lineRule="auto"/>
              <w:ind w:left="120"/>
            </w:pPr>
            <w:r>
              <w:rPr>
                <w:rFonts w:ascii="Times New Roman" w:eastAsia="Times New Roman" w:hAnsi="Times New Roman" w:cs="Times New Roman"/>
                <w:sz w:val="20"/>
              </w:rPr>
              <w:t>vykurovacie obdobie</w:t>
            </w:r>
          </w:p>
        </w:tc>
        <w:tc>
          <w:tcPr>
            <w:tcW w:w="669"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785"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jc w:val="center"/>
            </w:pPr>
            <w:r>
              <w:rPr>
                <w:rFonts w:ascii="Times New Roman" w:eastAsia="Times New Roman" w:hAnsi="Times New Roman" w:cs="Times New Roman"/>
                <w:sz w:val="24"/>
              </w:rPr>
              <w:t>x</w:t>
            </w:r>
          </w:p>
        </w:tc>
        <w:tc>
          <w:tcPr>
            <w:tcW w:w="595"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935"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761"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686"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1099"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679"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r>
      <w:tr w:rsidR="00AB296F" w:rsidTr="00A16BF9">
        <w:trPr>
          <w:trHeight w:val="1012"/>
        </w:trPr>
        <w:tc>
          <w:tcPr>
            <w:tcW w:w="2232"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ind w:left="120"/>
            </w:pPr>
            <w:r>
              <w:rPr>
                <w:rFonts w:ascii="Times New Roman" w:eastAsia="Times New Roman" w:hAnsi="Times New Roman" w:cs="Times New Roman"/>
                <w:b/>
                <w:sz w:val="24"/>
              </w:rPr>
              <w:t>Umývanie radiátorov –</w:t>
            </w:r>
          </w:p>
          <w:p w:rsidR="00AB296F" w:rsidRDefault="00AB296F">
            <w:pPr>
              <w:spacing w:after="0" w:line="240" w:lineRule="auto"/>
              <w:ind w:left="120"/>
            </w:pPr>
            <w:r>
              <w:rPr>
                <w:rFonts w:ascii="Times New Roman" w:eastAsia="Times New Roman" w:hAnsi="Times New Roman" w:cs="Times New Roman"/>
                <w:sz w:val="20"/>
              </w:rPr>
              <w:t>mimo vykurovacieho</w:t>
            </w:r>
          </w:p>
          <w:p w:rsidR="00AB296F" w:rsidRDefault="00AB296F" w:rsidP="007042F5">
            <w:pPr>
              <w:spacing w:after="0" w:line="240" w:lineRule="auto"/>
              <w:ind w:left="120"/>
            </w:pPr>
            <w:r>
              <w:rPr>
                <w:rFonts w:ascii="Times New Roman" w:eastAsia="Times New Roman" w:hAnsi="Times New Roman" w:cs="Times New Roman"/>
                <w:sz w:val="20"/>
              </w:rPr>
              <w:t>obdobia</w:t>
            </w:r>
          </w:p>
        </w:tc>
        <w:tc>
          <w:tcPr>
            <w:tcW w:w="669"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785"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595"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935"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rsidP="00067DED">
            <w:pPr>
              <w:spacing w:after="0" w:line="252" w:lineRule="auto"/>
              <w:jc w:val="center"/>
              <w:rPr>
                <w:rFonts w:ascii="Calibri" w:eastAsia="Calibri" w:hAnsi="Calibri" w:cs="Calibri"/>
              </w:rPr>
            </w:pPr>
            <w:r>
              <w:rPr>
                <w:rFonts w:ascii="Times New Roman" w:eastAsia="Times New Roman" w:hAnsi="Times New Roman" w:cs="Times New Roman"/>
                <w:sz w:val="24"/>
              </w:rPr>
              <w:t>x</w:t>
            </w:r>
          </w:p>
        </w:tc>
        <w:tc>
          <w:tcPr>
            <w:tcW w:w="761"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686"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1099"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679"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sz w:val="24"/>
              </w:rPr>
              <w:t>Umývanie okien</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AB296F" w:rsidTr="0017600E">
        <w:trPr>
          <w:trHeight w:val="844"/>
        </w:trPr>
        <w:tc>
          <w:tcPr>
            <w:tcW w:w="2232"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1" w:lineRule="auto"/>
              <w:ind w:left="120"/>
            </w:pPr>
            <w:r>
              <w:rPr>
                <w:rFonts w:ascii="Times New Roman" w:eastAsia="Times New Roman" w:hAnsi="Times New Roman" w:cs="Times New Roman"/>
                <w:sz w:val="24"/>
              </w:rPr>
              <w:t>Ošetrovanie, umývanie</w:t>
            </w:r>
          </w:p>
          <w:p w:rsidR="00AB296F" w:rsidRDefault="00AB296F" w:rsidP="00057C9B">
            <w:pPr>
              <w:spacing w:after="0" w:line="252" w:lineRule="auto"/>
              <w:ind w:left="120"/>
            </w:pPr>
            <w:r>
              <w:rPr>
                <w:rFonts w:ascii="Times New Roman" w:eastAsia="Times New Roman" w:hAnsi="Times New Roman" w:cs="Times New Roman"/>
                <w:sz w:val="24"/>
              </w:rPr>
              <w:t>a leštenie nábytku</w:t>
            </w:r>
          </w:p>
        </w:tc>
        <w:tc>
          <w:tcPr>
            <w:tcW w:w="669"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785"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595"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935"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761"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52" w:lineRule="auto"/>
              <w:jc w:val="center"/>
            </w:pPr>
            <w:r>
              <w:rPr>
                <w:rFonts w:ascii="Times New Roman" w:eastAsia="Times New Roman" w:hAnsi="Times New Roman" w:cs="Times New Roman"/>
                <w:sz w:val="24"/>
              </w:rPr>
              <w:t>x</w:t>
            </w:r>
          </w:p>
        </w:tc>
        <w:tc>
          <w:tcPr>
            <w:tcW w:w="686"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1099"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c>
          <w:tcPr>
            <w:tcW w:w="679" w:type="dxa"/>
            <w:tcBorders>
              <w:top w:val="single" w:sz="0" w:space="0" w:color="000000"/>
              <w:left w:val="single" w:sz="8" w:space="0" w:color="000000"/>
              <w:right w:val="single" w:sz="0" w:space="0" w:color="000000"/>
            </w:tcBorders>
            <w:shd w:val="clear" w:color="auto" w:fill="auto"/>
            <w:tcMar>
              <w:left w:w="0" w:type="dxa"/>
              <w:right w:w="0" w:type="dxa"/>
            </w:tcMar>
            <w:vAlign w:val="bottom"/>
          </w:tcPr>
          <w:p w:rsidR="00AB296F" w:rsidRDefault="00AB296F">
            <w:pPr>
              <w:spacing w:after="0" w:line="240" w:lineRule="auto"/>
              <w:rPr>
                <w:rFonts w:ascii="Calibri" w:eastAsia="Calibri" w:hAnsi="Calibri" w:cs="Calibri"/>
              </w:rPr>
            </w:pPr>
          </w:p>
        </w:tc>
      </w:tr>
      <w:tr w:rsidR="000D56CD" w:rsidTr="000D56CD">
        <w:trPr>
          <w:trHeight w:val="242"/>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1" w:lineRule="auto"/>
              <w:ind w:left="120"/>
            </w:pPr>
            <w:r>
              <w:rPr>
                <w:rFonts w:ascii="Times New Roman" w:eastAsia="Times New Roman" w:hAnsi="Times New Roman" w:cs="Times New Roman"/>
                <w:sz w:val="24"/>
              </w:rPr>
              <w:t>Čistenie strop. svetiel</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jc w:val="center"/>
            </w:pPr>
            <w:r>
              <w:rPr>
                <w:rFonts w:ascii="Times New Roman" w:eastAsia="Times New Roman" w:hAnsi="Times New Roman" w:cs="Times New Roman"/>
                <w:sz w:val="24"/>
              </w:rPr>
              <w:t>x</w:t>
            </w: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r>
      <w:tr w:rsidR="000D56CD" w:rsidTr="000D56CD">
        <w:trPr>
          <w:trHeight w:val="240"/>
        </w:trPr>
        <w:tc>
          <w:tcPr>
            <w:tcW w:w="2232"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120"/>
            </w:pPr>
            <w:r>
              <w:rPr>
                <w:rFonts w:ascii="Times New Roman" w:eastAsia="Times New Roman" w:hAnsi="Times New Roman" w:cs="Times New Roman"/>
                <w:sz w:val="24"/>
              </w:rPr>
              <w:t>Maľovanie priestorov</w:t>
            </w:r>
          </w:p>
        </w:tc>
        <w:tc>
          <w:tcPr>
            <w:tcW w:w="66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8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59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935"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761"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86"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109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rPr>
                <w:rFonts w:ascii="Calibri" w:eastAsia="Calibri" w:hAnsi="Calibri" w:cs="Calibri"/>
              </w:rPr>
            </w:pPr>
          </w:p>
        </w:tc>
        <w:tc>
          <w:tcPr>
            <w:tcW w:w="679" w:type="dxa"/>
            <w:tcBorders>
              <w:top w:val="single" w:sz="0" w:space="0" w:color="000000"/>
              <w:left w:val="single" w:sz="8" w:space="0" w:color="000000"/>
              <w:bottom w:val="single" w:sz="0" w:space="0" w:color="000000"/>
              <w:right w:val="single" w:sz="0" w:space="0" w:color="000000"/>
            </w:tcBorders>
            <w:shd w:val="clear" w:color="auto" w:fill="auto"/>
            <w:tcMar>
              <w:left w:w="0" w:type="dxa"/>
              <w:right w:w="0" w:type="dxa"/>
            </w:tcMar>
            <w:vAlign w:val="bottom"/>
          </w:tcPr>
          <w:p w:rsidR="000D56CD" w:rsidRDefault="000D56CD">
            <w:pPr>
              <w:spacing w:after="0" w:line="240" w:lineRule="auto"/>
              <w:ind w:left="320"/>
            </w:pPr>
            <w:r>
              <w:rPr>
                <w:rFonts w:ascii="Times New Roman" w:eastAsia="Times New Roman" w:hAnsi="Times New Roman" w:cs="Times New Roman"/>
                <w:sz w:val="24"/>
              </w:rPr>
              <w:t>x</w:t>
            </w:r>
          </w:p>
        </w:tc>
      </w:tr>
    </w:tbl>
    <w:p w:rsidR="00CF567B" w:rsidRDefault="00CF567B" w:rsidP="00FD4EE7">
      <w:pPr>
        <w:spacing w:after="0" w:line="240" w:lineRule="auto"/>
        <w:ind w:right="20"/>
        <w:jc w:val="both"/>
        <w:rPr>
          <w:rFonts w:ascii="Calibri" w:eastAsia="Calibri" w:hAnsi="Calibri" w:cs="Calibri"/>
          <w:sz w:val="24"/>
        </w:rPr>
      </w:pPr>
    </w:p>
    <w:sectPr w:rsidR="00CF567B" w:rsidSect="008C610B">
      <w:footerReference w:type="default" r:id="rId12"/>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DAD" w:rsidRDefault="00081DAD" w:rsidP="008C610B">
      <w:pPr>
        <w:spacing w:after="0" w:line="240" w:lineRule="auto"/>
      </w:pPr>
      <w:r>
        <w:separator/>
      </w:r>
    </w:p>
  </w:endnote>
  <w:endnote w:type="continuationSeparator" w:id="0">
    <w:p w:rsidR="00081DAD" w:rsidRDefault="00081DAD" w:rsidP="008C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10B" w:rsidRDefault="008C610B">
    <w:pPr>
      <w:pStyle w:val="Pta"/>
      <w:jc w:val="center"/>
    </w:pPr>
  </w:p>
  <w:p w:rsidR="008C610B" w:rsidRDefault="008C61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347345"/>
      <w:docPartObj>
        <w:docPartGallery w:val="Page Numbers (Bottom of Page)"/>
        <w:docPartUnique/>
      </w:docPartObj>
    </w:sdtPr>
    <w:sdtEndPr/>
    <w:sdtContent>
      <w:p w:rsidR="008C610B" w:rsidRDefault="00081DAD">
        <w:pPr>
          <w:pStyle w:val="Pta"/>
          <w:jc w:val="center"/>
        </w:pPr>
        <w:r>
          <w:fldChar w:fldCharType="begin"/>
        </w:r>
        <w:r>
          <w:instrText xml:space="preserve"> PAGE   \* MERGEFORMAT </w:instrText>
        </w:r>
        <w:r>
          <w:fldChar w:fldCharType="separate"/>
        </w:r>
        <w:r w:rsidR="00FD4EE7">
          <w:rPr>
            <w:noProof/>
          </w:rPr>
          <w:t>11</w:t>
        </w:r>
        <w:r>
          <w:rPr>
            <w:noProof/>
          </w:rPr>
          <w:fldChar w:fldCharType="end"/>
        </w:r>
      </w:p>
    </w:sdtContent>
  </w:sdt>
  <w:p w:rsidR="008C610B" w:rsidRDefault="008C61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DAD" w:rsidRDefault="00081DAD" w:rsidP="008C610B">
      <w:pPr>
        <w:spacing w:after="0" w:line="240" w:lineRule="auto"/>
      </w:pPr>
      <w:r>
        <w:separator/>
      </w:r>
    </w:p>
  </w:footnote>
  <w:footnote w:type="continuationSeparator" w:id="0">
    <w:p w:rsidR="00081DAD" w:rsidRDefault="00081DAD" w:rsidP="008C6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3B6"/>
    <w:multiLevelType w:val="multilevel"/>
    <w:tmpl w:val="8E3AB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B3F85"/>
    <w:multiLevelType w:val="multilevel"/>
    <w:tmpl w:val="27AC5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F71CC"/>
    <w:multiLevelType w:val="multilevel"/>
    <w:tmpl w:val="B67AD480"/>
    <w:lvl w:ilvl="0">
      <w:start w:val="1"/>
      <w:numFmt w:val="bullet"/>
      <w:lvlText w:val=""/>
      <w:lvlJc w:val="left"/>
      <w:rPr>
        <w:rFonts w:ascii="Symbol" w:hAnsi="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110C9"/>
    <w:multiLevelType w:val="multilevel"/>
    <w:tmpl w:val="62527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7E02D8"/>
    <w:multiLevelType w:val="multilevel"/>
    <w:tmpl w:val="7F36D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B45723"/>
    <w:multiLevelType w:val="multilevel"/>
    <w:tmpl w:val="38CA0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A92392"/>
    <w:multiLevelType w:val="multilevel"/>
    <w:tmpl w:val="84506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7D5CD0"/>
    <w:multiLevelType w:val="multilevel"/>
    <w:tmpl w:val="B8867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52306"/>
    <w:multiLevelType w:val="multilevel"/>
    <w:tmpl w:val="8D649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B9175D"/>
    <w:multiLevelType w:val="multilevel"/>
    <w:tmpl w:val="16644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91461B"/>
    <w:multiLevelType w:val="multilevel"/>
    <w:tmpl w:val="A0F69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563F64"/>
    <w:multiLevelType w:val="multilevel"/>
    <w:tmpl w:val="439C4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251D84"/>
    <w:multiLevelType w:val="multilevel"/>
    <w:tmpl w:val="F6441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13457E"/>
    <w:multiLevelType w:val="multilevel"/>
    <w:tmpl w:val="505C6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8E65C8"/>
    <w:multiLevelType w:val="multilevel"/>
    <w:tmpl w:val="DAC8C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162F42"/>
    <w:multiLevelType w:val="multilevel"/>
    <w:tmpl w:val="5BCAC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B336F9"/>
    <w:multiLevelType w:val="multilevel"/>
    <w:tmpl w:val="4E3E16B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7B43A6"/>
    <w:multiLevelType w:val="multilevel"/>
    <w:tmpl w:val="F790D1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883AFA"/>
    <w:multiLevelType w:val="multilevel"/>
    <w:tmpl w:val="76123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3B0AED"/>
    <w:multiLevelType w:val="multilevel"/>
    <w:tmpl w:val="D4324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BD574A"/>
    <w:multiLevelType w:val="multilevel"/>
    <w:tmpl w:val="0A3CD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6E70B9"/>
    <w:multiLevelType w:val="multilevel"/>
    <w:tmpl w:val="5D32B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74248F"/>
    <w:multiLevelType w:val="multilevel"/>
    <w:tmpl w:val="5210C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02BF4"/>
    <w:multiLevelType w:val="multilevel"/>
    <w:tmpl w:val="F6F497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91F8B"/>
    <w:multiLevelType w:val="multilevel"/>
    <w:tmpl w:val="ADE23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D470EF"/>
    <w:multiLevelType w:val="multilevel"/>
    <w:tmpl w:val="9C46B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F42239"/>
    <w:multiLevelType w:val="multilevel"/>
    <w:tmpl w:val="24680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7F02ED"/>
    <w:multiLevelType w:val="multilevel"/>
    <w:tmpl w:val="007CF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AA49AB"/>
    <w:multiLevelType w:val="multilevel"/>
    <w:tmpl w:val="CA5CE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3F2735"/>
    <w:multiLevelType w:val="multilevel"/>
    <w:tmpl w:val="866AF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454BBE"/>
    <w:multiLevelType w:val="multilevel"/>
    <w:tmpl w:val="0BB69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740341"/>
    <w:multiLevelType w:val="multilevel"/>
    <w:tmpl w:val="0F885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9415EE"/>
    <w:multiLevelType w:val="multilevel"/>
    <w:tmpl w:val="E8C8E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196275"/>
    <w:multiLevelType w:val="multilevel"/>
    <w:tmpl w:val="BF768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E00069"/>
    <w:multiLevelType w:val="multilevel"/>
    <w:tmpl w:val="ED521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0A2F6C"/>
    <w:multiLevelType w:val="hybridMultilevel"/>
    <w:tmpl w:val="4D923702"/>
    <w:lvl w:ilvl="0" w:tplc="EE3651B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D7527C5"/>
    <w:multiLevelType w:val="multilevel"/>
    <w:tmpl w:val="B928D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11257E"/>
    <w:multiLevelType w:val="multilevel"/>
    <w:tmpl w:val="088AE3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DE5EE5"/>
    <w:multiLevelType w:val="multilevel"/>
    <w:tmpl w:val="A8649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6C5057"/>
    <w:multiLevelType w:val="multilevel"/>
    <w:tmpl w:val="B09E27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8D44BBE"/>
    <w:multiLevelType w:val="multilevel"/>
    <w:tmpl w:val="1CF4434C"/>
    <w:lvl w:ilvl="0">
      <w:start w:val="1"/>
      <w:numFmt w:val="bullet"/>
      <w:lvlText w:val=""/>
      <w:lvlJc w:val="left"/>
      <w:rPr>
        <w:rFonts w:ascii="Symbol" w:hAnsi="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793780"/>
    <w:multiLevelType w:val="multilevel"/>
    <w:tmpl w:val="B5C25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F81A79"/>
    <w:multiLevelType w:val="multilevel"/>
    <w:tmpl w:val="B5CE1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66427F"/>
    <w:multiLevelType w:val="hybridMultilevel"/>
    <w:tmpl w:val="51464BD0"/>
    <w:lvl w:ilvl="0" w:tplc="F0C8ED5C">
      <w:start w:val="1"/>
      <w:numFmt w:val="decimal"/>
      <w:lvlText w:val="%1."/>
      <w:lvlJc w:val="left"/>
      <w:pPr>
        <w:ind w:left="360" w:hanging="360"/>
      </w:pPr>
      <w:rPr>
        <w:rFonts w:asciiTheme="minorHAnsi" w:hAnsiTheme="minorHAnsi" w:hint="default"/>
        <w:b/>
        <w:sz w:val="28"/>
        <w:szCs w:val="2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B511597"/>
    <w:multiLevelType w:val="multilevel"/>
    <w:tmpl w:val="06900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6E0A67"/>
    <w:multiLevelType w:val="multilevel"/>
    <w:tmpl w:val="A0EAD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9"/>
  </w:num>
  <w:num w:numId="4">
    <w:abstractNumId w:val="21"/>
  </w:num>
  <w:num w:numId="5">
    <w:abstractNumId w:val="36"/>
  </w:num>
  <w:num w:numId="6">
    <w:abstractNumId w:val="33"/>
  </w:num>
  <w:num w:numId="7">
    <w:abstractNumId w:val="12"/>
  </w:num>
  <w:num w:numId="8">
    <w:abstractNumId w:val="1"/>
  </w:num>
  <w:num w:numId="9">
    <w:abstractNumId w:val="18"/>
  </w:num>
  <w:num w:numId="10">
    <w:abstractNumId w:val="38"/>
  </w:num>
  <w:num w:numId="11">
    <w:abstractNumId w:val="8"/>
  </w:num>
  <w:num w:numId="12">
    <w:abstractNumId w:val="14"/>
  </w:num>
  <w:num w:numId="13">
    <w:abstractNumId w:val="32"/>
  </w:num>
  <w:num w:numId="14">
    <w:abstractNumId w:val="31"/>
  </w:num>
  <w:num w:numId="15">
    <w:abstractNumId w:val="19"/>
  </w:num>
  <w:num w:numId="16">
    <w:abstractNumId w:val="30"/>
  </w:num>
  <w:num w:numId="17">
    <w:abstractNumId w:val="20"/>
  </w:num>
  <w:num w:numId="18">
    <w:abstractNumId w:val="3"/>
  </w:num>
  <w:num w:numId="19">
    <w:abstractNumId w:val="25"/>
  </w:num>
  <w:num w:numId="20">
    <w:abstractNumId w:val="6"/>
  </w:num>
  <w:num w:numId="21">
    <w:abstractNumId w:val="23"/>
  </w:num>
  <w:num w:numId="22">
    <w:abstractNumId w:val="5"/>
  </w:num>
  <w:num w:numId="23">
    <w:abstractNumId w:val="0"/>
  </w:num>
  <w:num w:numId="24">
    <w:abstractNumId w:val="28"/>
  </w:num>
  <w:num w:numId="25">
    <w:abstractNumId w:val="41"/>
  </w:num>
  <w:num w:numId="26">
    <w:abstractNumId w:val="29"/>
  </w:num>
  <w:num w:numId="27">
    <w:abstractNumId w:val="34"/>
  </w:num>
  <w:num w:numId="28">
    <w:abstractNumId w:val="26"/>
  </w:num>
  <w:num w:numId="29">
    <w:abstractNumId w:val="45"/>
  </w:num>
  <w:num w:numId="30">
    <w:abstractNumId w:val="2"/>
  </w:num>
  <w:num w:numId="31">
    <w:abstractNumId w:val="24"/>
  </w:num>
  <w:num w:numId="32">
    <w:abstractNumId w:val="44"/>
  </w:num>
  <w:num w:numId="33">
    <w:abstractNumId w:val="22"/>
  </w:num>
  <w:num w:numId="34">
    <w:abstractNumId w:val="27"/>
  </w:num>
  <w:num w:numId="35">
    <w:abstractNumId w:val="7"/>
  </w:num>
  <w:num w:numId="36">
    <w:abstractNumId w:val="42"/>
  </w:num>
  <w:num w:numId="37">
    <w:abstractNumId w:val="15"/>
  </w:num>
  <w:num w:numId="38">
    <w:abstractNumId w:val="4"/>
  </w:num>
  <w:num w:numId="39">
    <w:abstractNumId w:val="10"/>
  </w:num>
  <w:num w:numId="40">
    <w:abstractNumId w:val="16"/>
  </w:num>
  <w:num w:numId="41">
    <w:abstractNumId w:val="37"/>
  </w:num>
  <w:num w:numId="42">
    <w:abstractNumId w:val="17"/>
  </w:num>
  <w:num w:numId="43">
    <w:abstractNumId w:val="39"/>
  </w:num>
  <w:num w:numId="44">
    <w:abstractNumId w:val="35"/>
  </w:num>
  <w:num w:numId="45">
    <w:abstractNumId w:val="4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7B"/>
    <w:rsid w:val="00081DAD"/>
    <w:rsid w:val="000D56CD"/>
    <w:rsid w:val="003775F7"/>
    <w:rsid w:val="005C1135"/>
    <w:rsid w:val="00662775"/>
    <w:rsid w:val="00683778"/>
    <w:rsid w:val="008C610B"/>
    <w:rsid w:val="0091523F"/>
    <w:rsid w:val="00A27244"/>
    <w:rsid w:val="00AB296F"/>
    <w:rsid w:val="00B1073B"/>
    <w:rsid w:val="00C03C8A"/>
    <w:rsid w:val="00C72C6F"/>
    <w:rsid w:val="00CA1CA0"/>
    <w:rsid w:val="00CF567B"/>
    <w:rsid w:val="00DE576D"/>
    <w:rsid w:val="00E41ADC"/>
    <w:rsid w:val="00E76786"/>
    <w:rsid w:val="00ED1554"/>
    <w:rsid w:val="00F755F8"/>
    <w:rsid w:val="00FB1573"/>
    <w:rsid w:val="00FD4E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9C909-B8E7-406C-A157-27868339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55F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D1554"/>
    <w:pPr>
      <w:ind w:left="720"/>
      <w:contextualSpacing/>
    </w:pPr>
  </w:style>
  <w:style w:type="paragraph" w:styleId="Hlavika">
    <w:name w:val="header"/>
    <w:basedOn w:val="Normlny"/>
    <w:link w:val="HlavikaChar"/>
    <w:uiPriority w:val="99"/>
    <w:semiHidden/>
    <w:unhideWhenUsed/>
    <w:rsid w:val="008C610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C610B"/>
  </w:style>
  <w:style w:type="paragraph" w:styleId="Pta">
    <w:name w:val="footer"/>
    <w:basedOn w:val="Normlny"/>
    <w:link w:val="PtaChar"/>
    <w:uiPriority w:val="99"/>
    <w:unhideWhenUsed/>
    <w:rsid w:val="008C610B"/>
    <w:pPr>
      <w:tabs>
        <w:tab w:val="center" w:pos="4536"/>
        <w:tab w:val="right" w:pos="9072"/>
      </w:tabs>
      <w:spacing w:after="0" w:line="240" w:lineRule="auto"/>
    </w:pPr>
  </w:style>
  <w:style w:type="character" w:customStyle="1" w:styleId="PtaChar">
    <w:name w:val="Päta Char"/>
    <w:basedOn w:val="Predvolenpsmoodseku"/>
    <w:link w:val="Pta"/>
    <w:uiPriority w:val="99"/>
    <w:rsid w:val="008C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deep@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vzmt@uvzsr.sk" TargetMode="External"/><Relationship Id="rId5" Type="http://schemas.openxmlformats.org/officeDocument/2006/relationships/footnotes" Target="footnotes.xml"/><Relationship Id="rId10" Type="http://schemas.openxmlformats.org/officeDocument/2006/relationships/hyperlink" Target="http://www.vzbb.sk/" TargetMode="External"/><Relationship Id="rId4" Type="http://schemas.openxmlformats.org/officeDocument/2006/relationships/webSettings" Target="webSettings.xml"/><Relationship Id="rId9" Type="http://schemas.openxmlformats.org/officeDocument/2006/relationships/hyperlink" Target="http://www.tkdeep.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3605</Words>
  <Characters>20549</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Cibulova</dc:creator>
  <cp:lastModifiedBy>Gabika Avramova</cp:lastModifiedBy>
  <cp:revision>2</cp:revision>
  <cp:lastPrinted>2017-12-04T11:13:00Z</cp:lastPrinted>
  <dcterms:created xsi:type="dcterms:W3CDTF">2020-02-12T11:07:00Z</dcterms:created>
  <dcterms:modified xsi:type="dcterms:W3CDTF">2020-02-12T11:07:00Z</dcterms:modified>
</cp:coreProperties>
</file>